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CD36FF" w:rsidP="00EA4EC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36FF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EA4ECA" w:rsidRPr="00EA4ECA">
              <w:rPr>
                <w:rFonts w:ascii="Calibri" w:hAnsi="Calibri" w:cs="Calibri"/>
                <w:b/>
                <w:bCs/>
                <w:sz w:val="28"/>
                <w:szCs w:val="28"/>
              </w:rPr>
              <w:t>Rekonstrukce a přístavba budovy N a D2 - koordinátor BOZP</w:t>
            </w:r>
            <w:r w:rsidRPr="00CD36FF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  <w:p w:rsidR="009D1ADA" w:rsidRPr="00444962" w:rsidRDefault="00EA4ECA" w:rsidP="00F462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 Halada</w:t>
            </w:r>
            <w:r w:rsidR="009D1ADA">
              <w:rPr>
                <w:rFonts w:ascii="Calibri" w:hAnsi="Calibri" w:cs="Calibri"/>
              </w:rPr>
              <w:t xml:space="preserve"> – místopředseda představenstva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EA4ECA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</w:t>
            </w:r>
            <w:bookmarkStart w:id="0" w:name="_GoBack"/>
            <w:bookmarkEnd w:id="0"/>
            <w:r w:rsidR="00F462CC">
              <w:rPr>
                <w:rFonts w:ascii="Calibri" w:hAnsi="Calibri" w:cs="Calibri"/>
              </w:rPr>
              <w:t>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D709D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3147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1ADA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CD36FF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A4ECA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User</cp:lastModifiedBy>
  <cp:revision>9</cp:revision>
  <dcterms:created xsi:type="dcterms:W3CDTF">2017-02-02T09:31:00Z</dcterms:created>
  <dcterms:modified xsi:type="dcterms:W3CDTF">2021-10-14T13:17:00Z</dcterms:modified>
</cp:coreProperties>
</file>