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AA6" w:rsidRPr="000D2110" w:rsidRDefault="009617A4" w:rsidP="00074AED">
      <w:pPr>
        <w:spacing w:before="120"/>
        <w:jc w:val="center"/>
        <w:rPr>
          <w:b/>
          <w:sz w:val="32"/>
          <w:szCs w:val="32"/>
        </w:rPr>
      </w:pPr>
      <w:r w:rsidRPr="000D2110">
        <w:rPr>
          <w:b/>
          <w:sz w:val="32"/>
          <w:szCs w:val="32"/>
        </w:rPr>
        <w:t>Předoperační příprava pacienta na chirurgickém oddělení</w:t>
      </w:r>
    </w:p>
    <w:p w:rsidR="003C74E3" w:rsidRPr="000D2110" w:rsidRDefault="0022744A" w:rsidP="009617A4">
      <w:pPr>
        <w:jc w:val="center"/>
      </w:pPr>
      <w:r w:rsidRPr="000D2110">
        <w:t xml:space="preserve">(informace pro </w:t>
      </w:r>
      <w:r w:rsidR="00C472E9" w:rsidRPr="000D2110">
        <w:t>pacienty</w:t>
      </w:r>
      <w:r w:rsidRPr="000D2110">
        <w:t>)</w:t>
      </w:r>
    </w:p>
    <w:p w:rsidR="00301557" w:rsidRPr="000D2110" w:rsidRDefault="00301557" w:rsidP="009617A4"/>
    <w:p w:rsidR="00BA608F" w:rsidRPr="000D2110" w:rsidRDefault="00923D2B" w:rsidP="0098459E">
      <w:pPr>
        <w:numPr>
          <w:ilvl w:val="0"/>
          <w:numId w:val="18"/>
        </w:numPr>
        <w:spacing w:after="120"/>
        <w:ind w:left="357" w:hanging="357"/>
        <w:rPr>
          <w:b/>
        </w:rPr>
      </w:pPr>
      <w:r w:rsidRPr="000D2110">
        <w:rPr>
          <w:b/>
        </w:rPr>
        <w:t>PŘÍPRAVA</w:t>
      </w:r>
      <w:r w:rsidR="00BA608F" w:rsidRPr="000D2110">
        <w:rPr>
          <w:b/>
        </w:rPr>
        <w:t xml:space="preserve"> PŘED OPERACÍ</w:t>
      </w:r>
      <w:r w:rsidR="003B7D1C" w:rsidRPr="000D2110">
        <w:rPr>
          <w:b/>
        </w:rPr>
        <w:t>:</w:t>
      </w:r>
    </w:p>
    <w:p w:rsidR="00301557" w:rsidRPr="000D2110" w:rsidRDefault="00727EE9" w:rsidP="00C2664A">
      <w:pPr>
        <w:numPr>
          <w:ilvl w:val="0"/>
          <w:numId w:val="20"/>
        </w:numPr>
        <w:spacing w:after="60"/>
      </w:pPr>
      <w:r w:rsidRPr="000D2110">
        <w:t xml:space="preserve">oběd a </w:t>
      </w:r>
      <w:r w:rsidR="00BA608F" w:rsidRPr="000D2110">
        <w:t xml:space="preserve">večeře se podává dle </w:t>
      </w:r>
      <w:r w:rsidR="00AB57A1" w:rsidRPr="000D2110">
        <w:t xml:space="preserve">druhu operace a </w:t>
      </w:r>
      <w:r w:rsidR="00301557" w:rsidRPr="000D2110">
        <w:t>ordinace lékař</w:t>
      </w:r>
      <w:r w:rsidR="0098459E" w:rsidRPr="000D2110">
        <w:t>e,</w:t>
      </w:r>
    </w:p>
    <w:p w:rsidR="00BA608F" w:rsidRPr="000D2110" w:rsidRDefault="00923D2B" w:rsidP="00C2664A">
      <w:pPr>
        <w:numPr>
          <w:ilvl w:val="0"/>
          <w:numId w:val="20"/>
        </w:numPr>
        <w:spacing w:after="60"/>
      </w:pPr>
      <w:r w:rsidRPr="000D2110">
        <w:t xml:space="preserve">doma se před operací </w:t>
      </w:r>
      <w:r w:rsidRPr="000D2110">
        <w:rPr>
          <w:u w:val="single"/>
        </w:rPr>
        <w:t>sami neholte</w:t>
      </w:r>
      <w:r w:rsidRPr="000D2110">
        <w:t xml:space="preserve">, </w:t>
      </w:r>
      <w:r w:rsidR="00BA608F" w:rsidRPr="000D2110">
        <w:t>večer Vám o</w:t>
      </w:r>
      <w:r w:rsidR="0098459E" w:rsidRPr="000D2110">
        <w:t>holíme místo operačního zákroku</w:t>
      </w:r>
      <w:r w:rsidR="0098459E" w:rsidRPr="000D2110">
        <w:br/>
      </w:r>
      <w:r w:rsidR="00BA608F" w:rsidRPr="000D2110">
        <w:t>a u břiš</w:t>
      </w:r>
      <w:r w:rsidRPr="000D2110">
        <w:t>ních operací Vám vyčistíme pupík (</w:t>
      </w:r>
      <w:r w:rsidR="00A43548" w:rsidRPr="000D2110">
        <w:t>večer si do</w:t>
      </w:r>
      <w:r w:rsidR="007040CA" w:rsidRPr="000D2110">
        <w:t xml:space="preserve"> suchého</w:t>
      </w:r>
      <w:r w:rsidR="00A43548" w:rsidRPr="000D2110">
        <w:t xml:space="preserve"> pupíku vložíte</w:t>
      </w:r>
      <w:r w:rsidR="00BA608F" w:rsidRPr="000D2110">
        <w:t xml:space="preserve"> dezinfekční tampon </w:t>
      </w:r>
      <w:r w:rsidR="00A43548" w:rsidRPr="000D2110">
        <w:t xml:space="preserve">na </w:t>
      </w:r>
      <w:r w:rsidR="00BA608F" w:rsidRPr="000D2110">
        <w:rPr>
          <w:b/>
        </w:rPr>
        <w:t>2 minuty</w:t>
      </w:r>
      <w:r w:rsidR="00BA608F" w:rsidRPr="000D2110">
        <w:t xml:space="preserve"> po předchozím </w:t>
      </w:r>
      <w:r w:rsidR="00AB57A1" w:rsidRPr="000D2110">
        <w:t>v</w:t>
      </w:r>
      <w:r w:rsidR="00BA608F" w:rsidRPr="000D2110">
        <w:t>ysprchování</w:t>
      </w:r>
      <w:r w:rsidRPr="000D2110">
        <w:t>)</w:t>
      </w:r>
      <w:r w:rsidR="0098459E" w:rsidRPr="000D2110">
        <w:t>,</w:t>
      </w:r>
    </w:p>
    <w:p w:rsidR="00301557" w:rsidRPr="000D2110" w:rsidRDefault="00BA608F" w:rsidP="00C2664A">
      <w:pPr>
        <w:numPr>
          <w:ilvl w:val="0"/>
          <w:numId w:val="20"/>
        </w:numPr>
        <w:spacing w:after="60"/>
      </w:pPr>
      <w:r w:rsidRPr="000D2110">
        <w:t>pokud máte nalakované nehty</w:t>
      </w:r>
      <w:r w:rsidR="00727EE9" w:rsidRPr="000D2110">
        <w:t xml:space="preserve"> </w:t>
      </w:r>
      <w:r w:rsidR="0098459E" w:rsidRPr="000D2110">
        <w:t>–</w:t>
      </w:r>
      <w:r w:rsidR="00727EE9" w:rsidRPr="000D2110">
        <w:t xml:space="preserve"> </w:t>
      </w:r>
      <w:r w:rsidRPr="000D2110">
        <w:t>odlakujte si je</w:t>
      </w:r>
      <w:r w:rsidR="0098459E" w:rsidRPr="000D2110">
        <w:t>,</w:t>
      </w:r>
    </w:p>
    <w:p w:rsidR="0024793E" w:rsidRPr="000D2110" w:rsidRDefault="0024793E" w:rsidP="00C2664A">
      <w:pPr>
        <w:numPr>
          <w:ilvl w:val="0"/>
          <w:numId w:val="20"/>
        </w:numPr>
        <w:spacing w:after="60"/>
      </w:pPr>
      <w:r w:rsidRPr="000D2110">
        <w:t>pokud</w:t>
      </w:r>
      <w:r w:rsidR="004B0984" w:rsidRPr="000D2110">
        <w:t xml:space="preserve"> </w:t>
      </w:r>
      <w:r w:rsidRPr="000D2110">
        <w:t>používáte jakékoliv kompenzační pomůcky (kýlní pás, berle,</w:t>
      </w:r>
      <w:r w:rsidR="0098459E" w:rsidRPr="000D2110">
        <w:t xml:space="preserve"> ortézy</w:t>
      </w:r>
      <w:r w:rsidR="007040CA" w:rsidRPr="000D2110">
        <w:t>,</w:t>
      </w:r>
      <w:r w:rsidR="004B0984" w:rsidRPr="000D2110">
        <w:t xml:space="preserve"> </w:t>
      </w:r>
      <w:r w:rsidR="007040CA" w:rsidRPr="000D2110">
        <w:t>naslouchadlo a</w:t>
      </w:r>
      <w:r w:rsidR="00301557" w:rsidRPr="000D2110">
        <w:t xml:space="preserve">td.) je potřeba přinést si je </w:t>
      </w:r>
      <w:r w:rsidR="0098459E" w:rsidRPr="000D2110">
        <w:t>s sebou do nemocnice – informujte sestru,</w:t>
      </w:r>
    </w:p>
    <w:p w:rsidR="00301557" w:rsidRPr="000D2110" w:rsidRDefault="00AB57A1" w:rsidP="00C2664A">
      <w:pPr>
        <w:numPr>
          <w:ilvl w:val="0"/>
          <w:numId w:val="20"/>
        </w:numPr>
        <w:spacing w:after="60"/>
      </w:pPr>
      <w:r w:rsidRPr="000D2110">
        <w:t>v případě potřeby Vám aplikujeme injekci na ředění krve</w:t>
      </w:r>
      <w:r w:rsidR="0098459E" w:rsidRPr="000D2110">
        <w:t>,</w:t>
      </w:r>
    </w:p>
    <w:p w:rsidR="00301557" w:rsidRPr="000D2110" w:rsidRDefault="00AB57A1" w:rsidP="00C2664A">
      <w:pPr>
        <w:numPr>
          <w:ilvl w:val="0"/>
          <w:numId w:val="20"/>
        </w:numPr>
        <w:spacing w:after="60"/>
      </w:pPr>
      <w:r w:rsidRPr="000D2110">
        <w:t>vyprázdnění stolice dle druhu operace a ordinace lékaře</w:t>
      </w:r>
      <w:r w:rsidR="0098459E" w:rsidRPr="000D2110">
        <w:t>,</w:t>
      </w:r>
    </w:p>
    <w:p w:rsidR="00301557" w:rsidRPr="000D2110" w:rsidRDefault="00AB57A1" w:rsidP="00C2664A">
      <w:pPr>
        <w:numPr>
          <w:ilvl w:val="0"/>
          <w:numId w:val="20"/>
        </w:numPr>
        <w:spacing w:after="60"/>
      </w:pPr>
      <w:r w:rsidRPr="000D2110">
        <w:t>v odpoledních hodinách Vám sestra sdělí, v jakém pořadí půjdete na operační sá</w:t>
      </w:r>
      <w:r w:rsidR="00301557" w:rsidRPr="000D2110">
        <w:t>l</w:t>
      </w:r>
      <w:r w:rsidR="00D83C12" w:rsidRPr="000D2110">
        <w:t>, přibližný čas operace a jméno operatéra</w:t>
      </w:r>
      <w:r w:rsidR="0098459E" w:rsidRPr="000D2110">
        <w:t>,</w:t>
      </w:r>
    </w:p>
    <w:p w:rsidR="00F17810" w:rsidRPr="000D2110" w:rsidRDefault="00AB57A1" w:rsidP="00C2664A">
      <w:pPr>
        <w:numPr>
          <w:ilvl w:val="0"/>
          <w:numId w:val="20"/>
        </w:numPr>
        <w:spacing w:after="60"/>
      </w:pPr>
      <w:r w:rsidRPr="000D2110">
        <w:t>na každém pokoji je pro V</w:t>
      </w:r>
      <w:r w:rsidR="002C4B9A" w:rsidRPr="000D2110">
        <w:t>a</w:t>
      </w:r>
      <w:r w:rsidRPr="000D2110">
        <w:t>ši informaci na zdi vyvěšena škála sl</w:t>
      </w:r>
      <w:r w:rsidR="002267DD" w:rsidRPr="000D2110">
        <w:t xml:space="preserve">edování bolesti </w:t>
      </w:r>
      <w:r w:rsidR="0098459E" w:rsidRPr="000D2110">
        <w:t>a </w:t>
      </w:r>
      <w:r w:rsidRPr="000D2110">
        <w:t xml:space="preserve">informace </w:t>
      </w:r>
      <w:r w:rsidR="0098459E" w:rsidRPr="000D2110">
        <w:t xml:space="preserve">o </w:t>
      </w:r>
      <w:r w:rsidR="003B7D1C" w:rsidRPr="000D2110">
        <w:t>prevenci pádu.</w:t>
      </w:r>
    </w:p>
    <w:p w:rsidR="0024793E" w:rsidRPr="000D2110" w:rsidRDefault="0024793E" w:rsidP="00C2664A">
      <w:pPr>
        <w:spacing w:after="60"/>
        <w:rPr>
          <w:u w:val="single"/>
        </w:rPr>
      </w:pPr>
      <w:r w:rsidRPr="000D2110">
        <w:rPr>
          <w:u w:val="single"/>
        </w:rPr>
        <w:t>Sestra Vás bude informovat o:</w:t>
      </w:r>
    </w:p>
    <w:p w:rsidR="00D83C12" w:rsidRPr="000D2110" w:rsidRDefault="00D83C12" w:rsidP="00C2664A">
      <w:pPr>
        <w:numPr>
          <w:ilvl w:val="0"/>
          <w:numId w:val="21"/>
        </w:numPr>
        <w:spacing w:after="60"/>
      </w:pPr>
      <w:r w:rsidRPr="000D2110">
        <w:t>používání signalizace – ukázka, nácvik</w:t>
      </w:r>
      <w:r w:rsidR="0098459E" w:rsidRPr="000D2110">
        <w:t>,</w:t>
      </w:r>
    </w:p>
    <w:p w:rsidR="00B86AB5" w:rsidRPr="000D2110" w:rsidRDefault="0024793E" w:rsidP="00C2664A">
      <w:pPr>
        <w:numPr>
          <w:ilvl w:val="0"/>
          <w:numId w:val="21"/>
        </w:numPr>
        <w:spacing w:after="60"/>
      </w:pPr>
      <w:r w:rsidRPr="000D2110">
        <w:t>správné</w:t>
      </w:r>
      <w:r w:rsidR="00B86AB5" w:rsidRPr="000D2110">
        <w:t>m</w:t>
      </w:r>
      <w:r w:rsidRPr="000D2110">
        <w:t xml:space="preserve"> </w:t>
      </w:r>
      <w:r w:rsidR="00B86AB5" w:rsidRPr="000D2110">
        <w:t>vstávání po operaci (</w:t>
      </w:r>
      <w:r w:rsidRPr="000D2110">
        <w:t>vertikalizace</w:t>
      </w:r>
      <w:r w:rsidR="00B86AB5" w:rsidRPr="000D2110">
        <w:t xml:space="preserve">) </w:t>
      </w:r>
      <w:r w:rsidRPr="000D2110">
        <w:t>– předá Vám návod k</w:t>
      </w:r>
      <w:r w:rsidR="00D83C12" w:rsidRPr="000D2110">
        <w:t> </w:t>
      </w:r>
      <w:r w:rsidRPr="000D2110">
        <w:t>přečtení</w:t>
      </w:r>
      <w:r w:rsidR="00D83C12" w:rsidRPr="000D2110">
        <w:t>, nácvik</w:t>
      </w:r>
      <w:r w:rsidR="00B86AB5" w:rsidRPr="000D2110">
        <w:t>,</w:t>
      </w:r>
    </w:p>
    <w:p w:rsidR="00334838" w:rsidRPr="000D2110" w:rsidRDefault="002C4B9A" w:rsidP="00C2664A">
      <w:pPr>
        <w:numPr>
          <w:ilvl w:val="0"/>
          <w:numId w:val="21"/>
        </w:numPr>
        <w:spacing w:after="60"/>
      </w:pPr>
      <w:r w:rsidRPr="000D2110">
        <w:t>použití ela</w:t>
      </w:r>
      <w:r w:rsidR="00334838" w:rsidRPr="000D2110">
        <w:t>stických punčoch jako prevence tromboembolické nemoci</w:t>
      </w:r>
      <w:r w:rsidR="00B86AB5" w:rsidRPr="000D2110">
        <w:t>,</w:t>
      </w:r>
    </w:p>
    <w:p w:rsidR="00B86AB5" w:rsidRPr="000D2110" w:rsidRDefault="0024793E" w:rsidP="00C2664A">
      <w:pPr>
        <w:numPr>
          <w:ilvl w:val="0"/>
          <w:numId w:val="21"/>
        </w:numPr>
        <w:spacing w:after="60"/>
      </w:pPr>
      <w:r w:rsidRPr="000D2110">
        <w:t>nácviku správného odkašlá</w:t>
      </w:r>
      <w:r w:rsidR="00301557" w:rsidRPr="000D2110">
        <w:t>vá</w:t>
      </w:r>
      <w:r w:rsidRPr="000D2110">
        <w:t>ní po operaci</w:t>
      </w:r>
      <w:r w:rsidR="00D83C12" w:rsidRPr="000D2110">
        <w:t xml:space="preserve"> </w:t>
      </w:r>
      <w:r w:rsidR="00334838" w:rsidRPr="000D2110">
        <w:t>–</w:t>
      </w:r>
      <w:r w:rsidR="00D83C12" w:rsidRPr="000D2110">
        <w:t xml:space="preserve"> </w:t>
      </w:r>
      <w:r w:rsidR="00CB3ACB" w:rsidRPr="000D2110">
        <w:t>komprese operační rány</w:t>
      </w:r>
      <w:r w:rsidR="004B0984" w:rsidRPr="000D2110">
        <w:t xml:space="preserve"> </w:t>
      </w:r>
      <w:r w:rsidR="00CB3ACB" w:rsidRPr="000D2110">
        <w:t>(operace břicha,</w:t>
      </w:r>
      <w:r w:rsidR="004B0984" w:rsidRPr="000D2110">
        <w:t xml:space="preserve"> </w:t>
      </w:r>
      <w:r w:rsidR="00CB3ACB" w:rsidRPr="000D2110">
        <w:t>štítné žlázy)</w:t>
      </w:r>
      <w:r w:rsidR="004B0984" w:rsidRPr="000D2110">
        <w:t>,</w:t>
      </w:r>
    </w:p>
    <w:p w:rsidR="00B86AB5" w:rsidRPr="000D2110" w:rsidRDefault="00B86AB5" w:rsidP="00C2664A">
      <w:pPr>
        <w:numPr>
          <w:ilvl w:val="0"/>
          <w:numId w:val="21"/>
        </w:numPr>
        <w:spacing w:after="60"/>
      </w:pPr>
      <w:r w:rsidRPr="000D2110">
        <w:t>sebeobsluze</w:t>
      </w:r>
      <w:r w:rsidR="0024793E" w:rsidRPr="000D2110">
        <w:t xml:space="preserve"> po operaci</w:t>
      </w:r>
      <w:r w:rsidRPr="000D2110">
        <w:t xml:space="preserve"> – nácvik</w:t>
      </w:r>
      <w:r w:rsidR="0024793E" w:rsidRPr="000D2110">
        <w:t xml:space="preserve">, upozorní Vás na </w:t>
      </w:r>
      <w:r w:rsidR="00D83C12" w:rsidRPr="000D2110">
        <w:t>rizika</w:t>
      </w:r>
      <w:r w:rsidR="0024793E" w:rsidRPr="000D2110">
        <w:t xml:space="preserve"> pádu, informuje o</w:t>
      </w:r>
      <w:r w:rsidRPr="000D2110">
        <w:t> </w:t>
      </w:r>
      <w:r w:rsidR="0024793E" w:rsidRPr="000D2110">
        <w:t>kompenzačních pomůckách a RHB péči</w:t>
      </w:r>
      <w:r w:rsidRPr="000D2110">
        <w:t>,</w:t>
      </w:r>
    </w:p>
    <w:p w:rsidR="00D83C12" w:rsidRPr="000D2110" w:rsidRDefault="00D83C12" w:rsidP="00C2664A">
      <w:pPr>
        <w:numPr>
          <w:ilvl w:val="0"/>
          <w:numId w:val="21"/>
        </w:numPr>
        <w:spacing w:after="60"/>
      </w:pPr>
      <w:r w:rsidRPr="000D2110">
        <w:t>možnosti překladu po operaci na JIP/ARO (informace o uložení osobních věcí a</w:t>
      </w:r>
      <w:r w:rsidR="00B86AB5" w:rsidRPr="000D2110">
        <w:t> </w:t>
      </w:r>
      <w:r w:rsidRPr="000D2110">
        <w:t>cenností)</w:t>
      </w:r>
      <w:r w:rsidR="003B7D1C" w:rsidRPr="000D2110">
        <w:t>.</w:t>
      </w:r>
    </w:p>
    <w:p w:rsidR="00053206" w:rsidRPr="000D2110" w:rsidRDefault="00053206" w:rsidP="009617A4"/>
    <w:p w:rsidR="00BA608F" w:rsidRPr="000D2110" w:rsidRDefault="00BA608F" w:rsidP="0098459E">
      <w:pPr>
        <w:numPr>
          <w:ilvl w:val="0"/>
          <w:numId w:val="18"/>
        </w:numPr>
        <w:spacing w:after="120"/>
        <w:ind w:left="357" w:hanging="357"/>
        <w:rPr>
          <w:b/>
        </w:rPr>
      </w:pPr>
      <w:r w:rsidRPr="000D2110">
        <w:rPr>
          <w:b/>
        </w:rPr>
        <w:t>V DEN OPERACE</w:t>
      </w:r>
      <w:r w:rsidR="004C6D00" w:rsidRPr="000D2110">
        <w:rPr>
          <w:b/>
        </w:rPr>
        <w:t>:</w:t>
      </w:r>
    </w:p>
    <w:p w:rsidR="00301557" w:rsidRPr="000D2110" w:rsidRDefault="00BA608F" w:rsidP="00C2664A">
      <w:pPr>
        <w:numPr>
          <w:ilvl w:val="0"/>
          <w:numId w:val="22"/>
        </w:numPr>
        <w:spacing w:after="60"/>
      </w:pPr>
      <w:r w:rsidRPr="000D2110">
        <w:t xml:space="preserve">ranní </w:t>
      </w:r>
      <w:r w:rsidR="0024793E" w:rsidRPr="000D2110">
        <w:t>léky</w:t>
      </w:r>
      <w:r w:rsidRPr="000D2110">
        <w:t xml:space="preserve"> s</w:t>
      </w:r>
      <w:r w:rsidR="0024793E" w:rsidRPr="000D2110">
        <w:t>e podávají</w:t>
      </w:r>
      <w:r w:rsidRPr="000D2110">
        <w:t xml:space="preserve"> </w:t>
      </w:r>
      <w:r w:rsidR="0024793E" w:rsidRPr="000D2110">
        <w:t>ráno</w:t>
      </w:r>
      <w:r w:rsidRPr="000D2110">
        <w:t xml:space="preserve"> dle ordinace anesteziologa</w:t>
      </w:r>
      <w:r w:rsidR="00B86AB5" w:rsidRPr="000D2110">
        <w:t>,</w:t>
      </w:r>
    </w:p>
    <w:p w:rsidR="00301557" w:rsidRPr="000D2110" w:rsidRDefault="00BA608F" w:rsidP="00C2664A">
      <w:pPr>
        <w:numPr>
          <w:ilvl w:val="0"/>
          <w:numId w:val="22"/>
        </w:numPr>
        <w:spacing w:after="60"/>
      </w:pPr>
      <w:r w:rsidRPr="000D2110">
        <w:t>cca v 7 hodin se vykoupejte a zopakujte aplikaci dezinfekčního tamponu</w:t>
      </w:r>
      <w:r w:rsidR="00B86AB5" w:rsidRPr="000D2110">
        <w:t>,</w:t>
      </w:r>
      <w:r w:rsidRPr="000D2110">
        <w:t xml:space="preserve"> </w:t>
      </w:r>
      <w:r w:rsidR="00B86AB5" w:rsidRPr="000D2110">
        <w:t xml:space="preserve">viz </w:t>
      </w:r>
      <w:r w:rsidR="0024793E" w:rsidRPr="000D2110">
        <w:t>výše</w:t>
      </w:r>
      <w:r w:rsidR="00B86AB5" w:rsidRPr="000D2110">
        <w:t>,</w:t>
      </w:r>
    </w:p>
    <w:p w:rsidR="00301557" w:rsidRPr="000D2110" w:rsidRDefault="00BA608F" w:rsidP="00C2664A">
      <w:pPr>
        <w:numPr>
          <w:ilvl w:val="0"/>
          <w:numId w:val="22"/>
        </w:numPr>
        <w:spacing w:after="60"/>
      </w:pPr>
      <w:r w:rsidRPr="000D2110">
        <w:t xml:space="preserve">nepoužívejte krémy, ženy se nelíčí, sundejte </w:t>
      </w:r>
      <w:r w:rsidR="00AB57A1" w:rsidRPr="000D2110">
        <w:t xml:space="preserve">všechny </w:t>
      </w:r>
      <w:r w:rsidRPr="000D2110">
        <w:t>šperky</w:t>
      </w:r>
      <w:r w:rsidR="00AB57A1" w:rsidRPr="000D2110">
        <w:t xml:space="preserve"> a vyjměte </w:t>
      </w:r>
      <w:r w:rsidR="00D83C12" w:rsidRPr="000D2110">
        <w:t xml:space="preserve">veškeré </w:t>
      </w:r>
      <w:r w:rsidR="00101705" w:rsidRPr="000D2110">
        <w:t xml:space="preserve">snímatelné </w:t>
      </w:r>
      <w:r w:rsidR="00AB57A1" w:rsidRPr="000D2110">
        <w:t>zubní náhrady</w:t>
      </w:r>
      <w:r w:rsidR="00B86AB5" w:rsidRPr="000D2110">
        <w:t>,</w:t>
      </w:r>
    </w:p>
    <w:p w:rsidR="00301557" w:rsidRPr="000D2110" w:rsidRDefault="00BA608F" w:rsidP="00C2664A">
      <w:pPr>
        <w:numPr>
          <w:ilvl w:val="0"/>
          <w:numId w:val="22"/>
        </w:numPr>
        <w:spacing w:after="60"/>
      </w:pPr>
      <w:r w:rsidRPr="000D2110">
        <w:t>na dolní končetiny si natáhněte bandáže dle edukačního listu a oblékněte s</w:t>
      </w:r>
      <w:r w:rsidR="00301557" w:rsidRPr="000D2110">
        <w:t>i operační košili (empír</w:t>
      </w:r>
      <w:r w:rsidRPr="000D2110">
        <w:t>)</w:t>
      </w:r>
      <w:r w:rsidR="00B86AB5" w:rsidRPr="000D2110">
        <w:t>,</w:t>
      </w:r>
    </w:p>
    <w:p w:rsidR="00301557" w:rsidRPr="000D2110" w:rsidRDefault="003442FA" w:rsidP="00C2664A">
      <w:pPr>
        <w:numPr>
          <w:ilvl w:val="0"/>
          <w:numId w:val="22"/>
        </w:numPr>
        <w:spacing w:after="60"/>
      </w:pPr>
      <w:r w:rsidRPr="000D2110">
        <w:t>cenné věci včetně mobilu, notebooku si uložte dle pokynů personálu,</w:t>
      </w:r>
    </w:p>
    <w:p w:rsidR="00AE38BD" w:rsidRPr="000D2110" w:rsidRDefault="00BA608F" w:rsidP="00B86AB5">
      <w:pPr>
        <w:numPr>
          <w:ilvl w:val="0"/>
          <w:numId w:val="22"/>
        </w:numPr>
      </w:pPr>
      <w:r w:rsidRPr="000D2110">
        <w:t>máte-li naslouchátko</w:t>
      </w:r>
      <w:r w:rsidR="00BB017F" w:rsidRPr="000D2110">
        <w:t>,</w:t>
      </w:r>
      <w:r w:rsidRPr="000D2110">
        <w:t xml:space="preserve"> </w:t>
      </w:r>
      <w:r w:rsidR="00053206" w:rsidRPr="000D2110">
        <w:t>nahlaste tuto skutečnost</w:t>
      </w:r>
      <w:r w:rsidRPr="000D2110">
        <w:t xml:space="preserve"> sestře a ponechte </w:t>
      </w:r>
      <w:r w:rsidR="0024793E" w:rsidRPr="000D2110">
        <w:t>si tuto pomůcku na operační sál</w:t>
      </w:r>
      <w:r w:rsidR="003B7D1C" w:rsidRPr="000D2110">
        <w:t>.</w:t>
      </w:r>
    </w:p>
    <w:p w:rsidR="00D83C12" w:rsidRPr="000D2110" w:rsidRDefault="00301557" w:rsidP="009617A4">
      <w:r w:rsidRPr="000D2110">
        <w:t xml:space="preserve">    </w:t>
      </w:r>
    </w:p>
    <w:p w:rsidR="00BA608F" w:rsidRPr="000D2110" w:rsidRDefault="00923D2B" w:rsidP="00C2664A">
      <w:pPr>
        <w:spacing w:after="60"/>
      </w:pPr>
      <w:r w:rsidRPr="000D2110">
        <w:rPr>
          <w:u w:val="single"/>
        </w:rPr>
        <w:t>Těsně před výkonem</w:t>
      </w:r>
      <w:r w:rsidR="00DE12EE" w:rsidRPr="000D2110">
        <w:t xml:space="preserve"> (</w:t>
      </w:r>
      <w:r w:rsidR="00BA608F" w:rsidRPr="000D2110">
        <w:t>sdělí Vám sestra)</w:t>
      </w:r>
      <w:r w:rsidR="003B7D1C" w:rsidRPr="000D2110">
        <w:t>:</w:t>
      </w:r>
    </w:p>
    <w:p w:rsidR="00301557" w:rsidRPr="000D2110" w:rsidRDefault="0024793E" w:rsidP="00C2664A">
      <w:pPr>
        <w:numPr>
          <w:ilvl w:val="0"/>
          <w:numId w:val="23"/>
        </w:numPr>
        <w:spacing w:after="60"/>
      </w:pPr>
      <w:r w:rsidRPr="000D2110">
        <w:t>sestra</w:t>
      </w:r>
      <w:r w:rsidR="00B86AB5" w:rsidRPr="000D2110">
        <w:t xml:space="preserve"> Vám</w:t>
      </w:r>
      <w:r w:rsidRPr="000D2110">
        <w:t xml:space="preserve"> podá</w:t>
      </w:r>
      <w:r w:rsidR="00BA608F" w:rsidRPr="000D2110">
        <w:t xml:space="preserve"> </w:t>
      </w:r>
      <w:r w:rsidRPr="000D2110">
        <w:t>léky</w:t>
      </w:r>
      <w:r w:rsidR="00BA608F" w:rsidRPr="000D2110">
        <w:t xml:space="preserve"> na zklidnění </w:t>
      </w:r>
      <w:r w:rsidR="003B7D1C" w:rsidRPr="000D2110">
        <w:t>–</w:t>
      </w:r>
      <w:r w:rsidRPr="000D2110">
        <w:t xml:space="preserve"> </w:t>
      </w:r>
      <w:r w:rsidR="00301557" w:rsidRPr="000D2110">
        <w:t>dle</w:t>
      </w:r>
      <w:r w:rsidR="003B7D1C" w:rsidRPr="000D2110">
        <w:t xml:space="preserve"> ordinace </w:t>
      </w:r>
      <w:r w:rsidR="00301557" w:rsidRPr="000D2110">
        <w:t>anesteziologa</w:t>
      </w:r>
      <w:r w:rsidR="003B7D1C" w:rsidRPr="000D2110">
        <w:t>,</w:t>
      </w:r>
    </w:p>
    <w:p w:rsidR="00301557" w:rsidRPr="000D2110" w:rsidRDefault="00301557" w:rsidP="00C2664A">
      <w:pPr>
        <w:numPr>
          <w:ilvl w:val="0"/>
          <w:numId w:val="23"/>
        </w:numPr>
        <w:spacing w:after="60"/>
      </w:pPr>
      <w:r w:rsidRPr="000D2110">
        <w:t>dojdě</w:t>
      </w:r>
      <w:r w:rsidR="00BA608F" w:rsidRPr="000D2110">
        <w:t>te se vymočit</w:t>
      </w:r>
      <w:r w:rsidR="003B7D1C" w:rsidRPr="000D2110">
        <w:t>,</w:t>
      </w:r>
    </w:p>
    <w:p w:rsidR="00BB017F" w:rsidRPr="000D2110" w:rsidRDefault="00BB017F" w:rsidP="00B86AB5">
      <w:pPr>
        <w:numPr>
          <w:ilvl w:val="0"/>
          <w:numId w:val="23"/>
        </w:numPr>
      </w:pPr>
      <w:r w:rsidRPr="000D2110">
        <w:t>na operační sál Vás odveze sanitář na lůžku</w:t>
      </w:r>
      <w:r w:rsidR="003B7D1C" w:rsidRPr="000D2110">
        <w:t>.</w:t>
      </w:r>
    </w:p>
    <w:p w:rsidR="00D83C12" w:rsidRPr="000D2110" w:rsidRDefault="00D83C12" w:rsidP="009617A4">
      <w:r w:rsidRPr="000D2110">
        <w:t xml:space="preserve">    </w:t>
      </w:r>
    </w:p>
    <w:p w:rsidR="003442FA" w:rsidRPr="000D2110" w:rsidRDefault="003442FA" w:rsidP="009617A4"/>
    <w:p w:rsidR="0024793E" w:rsidRPr="000D2110" w:rsidRDefault="00D83C12" w:rsidP="00A53DF3">
      <w:pPr>
        <w:spacing w:after="120"/>
        <w:rPr>
          <w:u w:val="single"/>
        </w:rPr>
      </w:pPr>
      <w:r w:rsidRPr="000D2110">
        <w:rPr>
          <w:u w:val="single"/>
        </w:rPr>
        <w:t>Operační sál</w:t>
      </w:r>
      <w:r w:rsidR="003B7D1C" w:rsidRPr="000D2110">
        <w:rPr>
          <w:u w:val="single"/>
        </w:rPr>
        <w:t>:</w:t>
      </w:r>
    </w:p>
    <w:p w:rsidR="00D83C12" w:rsidRPr="000D2110" w:rsidRDefault="003B7D1C" w:rsidP="003B7D1C">
      <w:pPr>
        <w:numPr>
          <w:ilvl w:val="0"/>
          <w:numId w:val="24"/>
        </w:numPr>
      </w:pPr>
      <w:r w:rsidRPr="000D2110">
        <w:t xml:space="preserve">v překladové místnosti </w:t>
      </w:r>
      <w:r w:rsidR="008E74DD" w:rsidRPr="000D2110">
        <w:t xml:space="preserve">se s pomocí sanitáře </w:t>
      </w:r>
      <w:r w:rsidRPr="000D2110">
        <w:t xml:space="preserve">přesunete </w:t>
      </w:r>
      <w:r w:rsidR="008E74DD" w:rsidRPr="000D2110">
        <w:t>na operační lůžko a budete odvezeni na předsálí operačního sálu, kde si Vás převezme anesteziologická se</w:t>
      </w:r>
      <w:r w:rsidR="002C4B9A" w:rsidRPr="000D2110">
        <w:t>stra, která Vám zavede</w:t>
      </w:r>
      <w:r w:rsidR="008E74DD" w:rsidRPr="000D2110">
        <w:t xml:space="preserve"> kanylu a podá inf</w:t>
      </w:r>
      <w:r w:rsidRPr="000D2110">
        <w:t>u</w:t>
      </w:r>
      <w:r w:rsidR="008E74DD" w:rsidRPr="000D2110">
        <w:t>zi, poté Vás převezou na operační sál, kde prob</w:t>
      </w:r>
      <w:r w:rsidR="002C4B9A" w:rsidRPr="000D2110">
        <w:t>ěhne uspání a samotná operace, p</w:t>
      </w:r>
      <w:r w:rsidR="008E74DD" w:rsidRPr="000D2110">
        <w:t>o celou dobu se bude dodržovat Vaše intimita</w:t>
      </w:r>
      <w:r w:rsidR="004C6D00" w:rsidRPr="000D2110">
        <w:t>.</w:t>
      </w:r>
    </w:p>
    <w:p w:rsidR="00D83C12" w:rsidRPr="000D2110" w:rsidRDefault="00D83C12" w:rsidP="009617A4">
      <w:pPr>
        <w:rPr>
          <w:u w:val="single"/>
        </w:rPr>
      </w:pPr>
    </w:p>
    <w:p w:rsidR="00AB57A1" w:rsidRPr="000D2110" w:rsidRDefault="00923D2B" w:rsidP="0098459E">
      <w:pPr>
        <w:numPr>
          <w:ilvl w:val="0"/>
          <w:numId w:val="18"/>
        </w:numPr>
        <w:spacing w:after="120"/>
        <w:ind w:left="357" w:hanging="357"/>
        <w:rPr>
          <w:b/>
        </w:rPr>
      </w:pPr>
      <w:r w:rsidRPr="000D2110">
        <w:rPr>
          <w:b/>
        </w:rPr>
        <w:t>POOPERAČNÍ PÉČE</w:t>
      </w:r>
      <w:r w:rsidR="004C6D00" w:rsidRPr="000D2110">
        <w:rPr>
          <w:b/>
        </w:rPr>
        <w:t>:</w:t>
      </w:r>
    </w:p>
    <w:p w:rsidR="00301557" w:rsidRPr="000D2110" w:rsidRDefault="00AB57A1" w:rsidP="00C2664A">
      <w:pPr>
        <w:numPr>
          <w:ilvl w:val="0"/>
          <w:numId w:val="25"/>
        </w:numPr>
        <w:spacing w:after="60"/>
      </w:pPr>
      <w:r w:rsidRPr="000D2110">
        <w:t>při překladu z operačníh</w:t>
      </w:r>
      <w:r w:rsidR="00301557" w:rsidRPr="000D2110">
        <w:t>o sálu budete umístěni do</w:t>
      </w:r>
      <w:r w:rsidRPr="000D2110">
        <w:t xml:space="preserve"> vyhřátého lůžka</w:t>
      </w:r>
      <w:r w:rsidR="002267DD" w:rsidRPr="000D2110">
        <w:t xml:space="preserve"> a odvezeni </w:t>
      </w:r>
      <w:r w:rsidR="002C4B9A" w:rsidRPr="000D2110">
        <w:t xml:space="preserve">za doprovodu sestry </w:t>
      </w:r>
      <w:r w:rsidR="002267DD" w:rsidRPr="000D2110">
        <w:t>zpět na oddělení</w:t>
      </w:r>
      <w:r w:rsidR="004C6D00" w:rsidRPr="000D2110">
        <w:t>,</w:t>
      </w:r>
    </w:p>
    <w:p w:rsidR="00301557" w:rsidRPr="000D2110" w:rsidRDefault="002267DD" w:rsidP="00C2664A">
      <w:pPr>
        <w:numPr>
          <w:ilvl w:val="0"/>
          <w:numId w:val="25"/>
        </w:numPr>
        <w:spacing w:after="60"/>
        <w:rPr>
          <w:u w:val="single"/>
        </w:rPr>
      </w:pPr>
      <w:r w:rsidRPr="000D2110">
        <w:t xml:space="preserve">po příjezdu na pokoj Vám sestra dá k ruce </w:t>
      </w:r>
      <w:r w:rsidRPr="000D2110">
        <w:rPr>
          <w:u w:val="single"/>
        </w:rPr>
        <w:t>signalizační zařízení, které v případě jakékoliv potřeby neváhejte ihned použít</w:t>
      </w:r>
      <w:r w:rsidR="004C6D00" w:rsidRPr="000D2110">
        <w:rPr>
          <w:u w:val="single"/>
        </w:rPr>
        <w:t>,</w:t>
      </w:r>
    </w:p>
    <w:p w:rsidR="00301557" w:rsidRPr="000D2110" w:rsidRDefault="00AB57A1" w:rsidP="00C2664A">
      <w:pPr>
        <w:numPr>
          <w:ilvl w:val="0"/>
          <w:numId w:val="25"/>
        </w:numPr>
        <w:spacing w:after="60"/>
      </w:pPr>
      <w:r w:rsidRPr="000D2110">
        <w:t>po příjezdu z operačního sálu Vám bude sestra v pravidelných inter</w:t>
      </w:r>
      <w:r w:rsidR="00301557" w:rsidRPr="000D2110">
        <w:t xml:space="preserve">valech kontrolovat </w:t>
      </w:r>
      <w:r w:rsidR="009115E1" w:rsidRPr="000D2110">
        <w:t>krevní tlak, puls, operační ránu a</w:t>
      </w:r>
      <w:r w:rsidRPr="000D2110">
        <w:t xml:space="preserve"> bude monitorovat Vaši bolest</w:t>
      </w:r>
      <w:r w:rsidR="004C6D00" w:rsidRPr="000D2110">
        <w:t>,</w:t>
      </w:r>
    </w:p>
    <w:p w:rsidR="004C6D00" w:rsidRPr="000D2110" w:rsidRDefault="002C4B9A" w:rsidP="00C2664A">
      <w:pPr>
        <w:numPr>
          <w:ilvl w:val="0"/>
          <w:numId w:val="25"/>
        </w:numPr>
        <w:spacing w:after="60"/>
      </w:pPr>
      <w:r w:rsidRPr="000D2110">
        <w:t>po operaci nevstávejte z lůžka</w:t>
      </w:r>
      <w:r w:rsidR="009115E1" w:rsidRPr="000D2110">
        <w:t>, můžete se otáčet na boky, u břišních operací nepoužívejte hrazdičku</w:t>
      </w:r>
      <w:r w:rsidR="00632C3A" w:rsidRPr="000D2110">
        <w:t xml:space="preserve"> (prevence komplikací v operační ráně)</w:t>
      </w:r>
      <w:r w:rsidR="004C6D00" w:rsidRPr="000D2110">
        <w:t>,</w:t>
      </w:r>
    </w:p>
    <w:p w:rsidR="009115E1" w:rsidRPr="000D2110" w:rsidRDefault="002C4B9A" w:rsidP="00C2664A">
      <w:pPr>
        <w:numPr>
          <w:ilvl w:val="0"/>
          <w:numId w:val="25"/>
        </w:numPr>
        <w:spacing w:after="60"/>
      </w:pPr>
      <w:r w:rsidRPr="000D2110">
        <w:t>klidový režim</w:t>
      </w:r>
      <w:r w:rsidR="004C6D00" w:rsidRPr="000D2110">
        <w:t xml:space="preserve">, </w:t>
      </w:r>
      <w:r w:rsidR="009115E1" w:rsidRPr="000D2110">
        <w:t>neurčí</w:t>
      </w:r>
      <w:r w:rsidR="004C6D00" w:rsidRPr="000D2110">
        <w:t>-li</w:t>
      </w:r>
      <w:r w:rsidR="009115E1" w:rsidRPr="000D2110">
        <w:t xml:space="preserve"> lékař jinak</w:t>
      </w:r>
      <w:r w:rsidR="004C6D00" w:rsidRPr="000D2110">
        <w:t>,</w:t>
      </w:r>
      <w:r w:rsidR="009115E1" w:rsidRPr="000D2110">
        <w:t xml:space="preserve"> je až do rána, z důvodu prevence pádu budete mít zvednuté obě postranice u lůžka</w:t>
      </w:r>
      <w:r w:rsidR="004C6D00" w:rsidRPr="000D2110">
        <w:t>,</w:t>
      </w:r>
    </w:p>
    <w:p w:rsidR="009115E1" w:rsidRPr="000D2110" w:rsidRDefault="009115E1" w:rsidP="00C2664A">
      <w:pPr>
        <w:numPr>
          <w:ilvl w:val="0"/>
          <w:numId w:val="25"/>
        </w:numPr>
        <w:spacing w:after="60"/>
      </w:pPr>
      <w:r w:rsidRPr="000D2110">
        <w:t xml:space="preserve">tekutiny dostanete 4 hodiny po operaci, neurčí-li lékař </w:t>
      </w:r>
      <w:r w:rsidR="004C6D00" w:rsidRPr="000D2110">
        <w:t>jinak,</w:t>
      </w:r>
    </w:p>
    <w:p w:rsidR="009115E1" w:rsidRPr="000D2110" w:rsidRDefault="003442FA" w:rsidP="00C2664A">
      <w:pPr>
        <w:numPr>
          <w:ilvl w:val="0"/>
          <w:numId w:val="25"/>
        </w:numPr>
        <w:spacing w:after="60"/>
      </w:pPr>
      <w:r w:rsidRPr="000D2110">
        <w:t>po</w:t>
      </w:r>
      <w:r w:rsidR="00F45AA7" w:rsidRPr="000D2110">
        <w:t xml:space="preserve"> </w:t>
      </w:r>
      <w:r w:rsidRPr="000D2110">
        <w:t>operačním zákroku Vám</w:t>
      </w:r>
      <w:r w:rsidR="00F45AA7" w:rsidRPr="000D2110">
        <w:t xml:space="preserve"> může být za</w:t>
      </w:r>
      <w:r w:rsidR="009115E1" w:rsidRPr="000D2110">
        <w:t xml:space="preserve">veden </w:t>
      </w:r>
      <w:r w:rsidR="004B0984" w:rsidRPr="000D2110">
        <w:t>drén – veškerou</w:t>
      </w:r>
      <w:r w:rsidR="009115E1" w:rsidRPr="000D2110">
        <w:t xml:space="preserve"> péči o něj Vám sdělíme po operaci a</w:t>
      </w:r>
      <w:r w:rsidR="004C6D00" w:rsidRPr="000D2110">
        <w:t> </w:t>
      </w:r>
      <w:r w:rsidR="009115E1" w:rsidRPr="000D2110">
        <w:t xml:space="preserve">při prvním vstávání </w:t>
      </w:r>
      <w:r w:rsidR="004C6D00" w:rsidRPr="000D2110">
        <w:t>z lůžka,</w:t>
      </w:r>
    </w:p>
    <w:p w:rsidR="00301557" w:rsidRPr="000D2110" w:rsidRDefault="002267DD" w:rsidP="00C2664A">
      <w:pPr>
        <w:numPr>
          <w:ilvl w:val="0"/>
          <w:numId w:val="25"/>
        </w:numPr>
        <w:spacing w:after="60"/>
      </w:pPr>
      <w:r w:rsidRPr="000D2110">
        <w:t>první vymočení (u mužů do močové lahve, u žen do podložní mísy) by mělo být do 8</w:t>
      </w:r>
      <w:r w:rsidR="004C6D00" w:rsidRPr="000D2110">
        <w:t> </w:t>
      </w:r>
      <w:r w:rsidRPr="000D2110">
        <w:t>hodin po</w:t>
      </w:r>
      <w:r w:rsidR="004C6D00" w:rsidRPr="000D2110">
        <w:t xml:space="preserve"> </w:t>
      </w:r>
      <w:r w:rsidRPr="000D2110">
        <w:t>operaci</w:t>
      </w:r>
      <w:r w:rsidR="004C6D00" w:rsidRPr="000D2110">
        <w:t>,</w:t>
      </w:r>
    </w:p>
    <w:p w:rsidR="00301557" w:rsidRPr="000D2110" w:rsidRDefault="00F45AA7" w:rsidP="00C2664A">
      <w:pPr>
        <w:numPr>
          <w:ilvl w:val="0"/>
          <w:numId w:val="25"/>
        </w:numPr>
        <w:spacing w:after="60"/>
      </w:pPr>
      <w:r w:rsidRPr="000D2110">
        <w:t>první vstávání</w:t>
      </w:r>
      <w:r w:rsidR="002267DD" w:rsidRPr="000D2110">
        <w:t xml:space="preserve"> po operaci je </w:t>
      </w:r>
      <w:r w:rsidR="004C6D00" w:rsidRPr="000D2110">
        <w:t>obvykle</w:t>
      </w:r>
      <w:r w:rsidRPr="000D2110">
        <w:t xml:space="preserve"> </w:t>
      </w:r>
      <w:r w:rsidR="002267DD" w:rsidRPr="000D2110">
        <w:t>druhý den ráno</w:t>
      </w:r>
      <w:r w:rsidR="00F17810" w:rsidRPr="000D2110">
        <w:t xml:space="preserve"> za přítomnosti </w:t>
      </w:r>
      <w:r w:rsidRPr="000D2110">
        <w:t>zdravotnického personálu (jinak dle ordinace lékaře)</w:t>
      </w:r>
      <w:r w:rsidR="004C6D00" w:rsidRPr="000D2110">
        <w:t>,</w:t>
      </w:r>
    </w:p>
    <w:p w:rsidR="00301557" w:rsidRPr="000D2110" w:rsidRDefault="005C5456" w:rsidP="00C2664A">
      <w:pPr>
        <w:numPr>
          <w:ilvl w:val="0"/>
          <w:numId w:val="25"/>
        </w:numPr>
        <w:spacing w:after="60"/>
      </w:pPr>
      <w:r w:rsidRPr="000D2110">
        <w:t>za pomoci zdravotnického personálu si večer po operaci</w:t>
      </w:r>
      <w:r w:rsidR="00F45AA7" w:rsidRPr="000D2110">
        <w:t xml:space="preserve"> </w:t>
      </w:r>
      <w:r w:rsidR="004C6D00" w:rsidRPr="000D2110">
        <w:t xml:space="preserve">můžete </w:t>
      </w:r>
      <w:r w:rsidR="00F45AA7" w:rsidRPr="000D2110">
        <w:t xml:space="preserve">na lůžku provést základní hygienu, </w:t>
      </w:r>
      <w:r w:rsidRPr="000D2110">
        <w:t>druhý den ráno, až poprvé</w:t>
      </w:r>
      <w:r w:rsidR="00F45AA7" w:rsidRPr="000D2110">
        <w:t xml:space="preserve"> vstanete, </w:t>
      </w:r>
      <w:r w:rsidRPr="000D2110">
        <w:t xml:space="preserve">se </w:t>
      </w:r>
      <w:r w:rsidR="00F17810" w:rsidRPr="000D2110">
        <w:t>v</w:t>
      </w:r>
      <w:r w:rsidR="00B36660" w:rsidRPr="000D2110">
        <w:t> </w:t>
      </w:r>
      <w:r w:rsidR="00F17810" w:rsidRPr="000D2110">
        <w:t>koupelně</w:t>
      </w:r>
      <w:r w:rsidR="00B36660" w:rsidRPr="000D2110">
        <w:t xml:space="preserve"> u umyvadla</w:t>
      </w:r>
      <w:r w:rsidR="00334838" w:rsidRPr="000D2110">
        <w:t xml:space="preserve"> </w:t>
      </w:r>
      <w:r w:rsidRPr="000D2110">
        <w:t>umyjete a</w:t>
      </w:r>
      <w:r w:rsidR="004C6D00" w:rsidRPr="000D2110">
        <w:t> </w:t>
      </w:r>
      <w:r w:rsidRPr="000D2110">
        <w:t>převlečete</w:t>
      </w:r>
      <w:r w:rsidR="00334838" w:rsidRPr="000D2110">
        <w:t xml:space="preserve"> do svého pyžama</w:t>
      </w:r>
      <w:r w:rsidR="004C6D00" w:rsidRPr="000D2110">
        <w:t>,</w:t>
      </w:r>
    </w:p>
    <w:p w:rsidR="009115E1" w:rsidRPr="000D2110" w:rsidRDefault="003F37E8" w:rsidP="003B42C3">
      <w:pPr>
        <w:numPr>
          <w:ilvl w:val="0"/>
          <w:numId w:val="25"/>
        </w:numPr>
        <w:spacing w:after="60"/>
      </w:pPr>
      <w:r w:rsidRPr="000D2110">
        <w:t xml:space="preserve">u pacientů </w:t>
      </w:r>
      <w:r w:rsidR="003B42C3" w:rsidRPr="000D2110">
        <w:t xml:space="preserve">s nízkou pohyblivostí </w:t>
      </w:r>
      <w:r w:rsidR="003442FA" w:rsidRPr="000D2110">
        <w:t xml:space="preserve">či </w:t>
      </w:r>
      <w:r w:rsidRPr="000D2110">
        <w:t xml:space="preserve">po amputacích </w:t>
      </w:r>
      <w:r w:rsidR="003442FA" w:rsidRPr="000D2110">
        <w:t xml:space="preserve">končetin </w:t>
      </w:r>
      <w:r w:rsidRPr="000D2110">
        <w:t>se ošetřovatelská péče provádí na lůžku</w:t>
      </w:r>
      <w:r w:rsidR="005C5456" w:rsidRPr="000D2110">
        <w:t xml:space="preserve"> </w:t>
      </w:r>
      <w:r w:rsidR="003B42C3" w:rsidRPr="000D2110">
        <w:t xml:space="preserve">s dopomocí personálu, </w:t>
      </w:r>
      <w:r w:rsidR="004C6D00" w:rsidRPr="000D2110">
        <w:t>za pomoci</w:t>
      </w:r>
      <w:r w:rsidRPr="000D2110">
        <w:t xml:space="preserve"> </w:t>
      </w:r>
      <w:r w:rsidR="003B42C3" w:rsidRPr="000D2110">
        <w:t>rehabilitačních pracovníků</w:t>
      </w:r>
      <w:r w:rsidRPr="000D2110">
        <w:t xml:space="preserve"> pacienti aktivně cvičí a používají kompenzační pomůcky</w:t>
      </w:r>
      <w:r w:rsidR="003B42C3" w:rsidRPr="000D2110">
        <w:t>.</w:t>
      </w:r>
    </w:p>
    <w:p w:rsidR="003F37E8" w:rsidRPr="000D2110" w:rsidRDefault="003F37E8" w:rsidP="009617A4"/>
    <w:p w:rsidR="00BA608F" w:rsidRPr="000D2110" w:rsidRDefault="00BA608F" w:rsidP="00C2664A">
      <w:pPr>
        <w:spacing w:after="60"/>
      </w:pPr>
      <w:r w:rsidRPr="000D2110">
        <w:t xml:space="preserve">Návštěvy na oddělení dle provozního řádu a </w:t>
      </w:r>
      <w:r w:rsidR="003B42C3" w:rsidRPr="000D2110">
        <w:t>doporučení</w:t>
      </w:r>
      <w:r w:rsidRPr="000D2110">
        <w:t xml:space="preserve"> lékaře.</w:t>
      </w:r>
    </w:p>
    <w:p w:rsidR="007E61C6" w:rsidRPr="000D2110" w:rsidRDefault="004C6D00" w:rsidP="00C2664A">
      <w:pPr>
        <w:spacing w:after="60"/>
      </w:pPr>
      <w:r w:rsidRPr="000D2110">
        <w:t xml:space="preserve">Je něco, čemu nerozumíte, </w:t>
      </w:r>
      <w:r w:rsidR="00F17810" w:rsidRPr="000D2110">
        <w:t xml:space="preserve">nebo Vám není jasné? Neváhejte </w:t>
      </w:r>
      <w:r w:rsidRPr="000D2110">
        <w:t xml:space="preserve">a obraťte se </w:t>
      </w:r>
      <w:r w:rsidR="00F17810" w:rsidRPr="000D2110">
        <w:t xml:space="preserve">na sestru, ráda </w:t>
      </w:r>
      <w:r w:rsidRPr="000D2110">
        <w:t xml:space="preserve">Vám </w:t>
      </w:r>
      <w:r w:rsidR="00F17810" w:rsidRPr="000D2110">
        <w:t>vše vysvětlí.</w:t>
      </w:r>
    </w:p>
    <w:p w:rsidR="00301557" w:rsidRPr="00C2664A" w:rsidRDefault="00301557" w:rsidP="009617A4"/>
    <w:p w:rsidR="003F37E8" w:rsidRPr="00C2664A" w:rsidRDefault="003F37E8" w:rsidP="009617A4"/>
    <w:p w:rsidR="003F37E8" w:rsidRPr="00C2664A" w:rsidRDefault="003F37E8" w:rsidP="009617A4"/>
    <w:p w:rsidR="003F37E8" w:rsidRDefault="003F37E8" w:rsidP="009617A4"/>
    <w:p w:rsidR="004B0984" w:rsidRDefault="004B0984" w:rsidP="009617A4"/>
    <w:p w:rsidR="004B0984" w:rsidRDefault="004B0984" w:rsidP="009617A4"/>
    <w:p w:rsidR="004B0984" w:rsidRPr="00C2664A" w:rsidRDefault="004B0984" w:rsidP="009617A4"/>
    <w:p w:rsidR="003F37E8" w:rsidRPr="00C2664A" w:rsidRDefault="003F37E8" w:rsidP="009617A4"/>
    <w:p w:rsidR="00C12BB0" w:rsidRPr="004B0984" w:rsidRDefault="00A43548" w:rsidP="009617A4">
      <w:pPr>
        <w:rPr>
          <w:i/>
        </w:rPr>
      </w:pPr>
      <w:r w:rsidRPr="004B0984">
        <w:rPr>
          <w:i/>
        </w:rPr>
        <w:t xml:space="preserve">Zpracovala: </w:t>
      </w:r>
      <w:r w:rsidR="00C12BB0" w:rsidRPr="004B0984">
        <w:rPr>
          <w:i/>
        </w:rPr>
        <w:t xml:space="preserve">Bc. Marie </w:t>
      </w:r>
      <w:r w:rsidR="004B0984" w:rsidRPr="004B0984">
        <w:rPr>
          <w:i/>
        </w:rPr>
        <w:t>Pekárková – edukační</w:t>
      </w:r>
      <w:r w:rsidR="00C12BB0" w:rsidRPr="004B0984">
        <w:rPr>
          <w:i/>
        </w:rPr>
        <w:t xml:space="preserve"> sestra</w:t>
      </w:r>
    </w:p>
    <w:p w:rsidR="004B1C67" w:rsidRPr="004B0984" w:rsidRDefault="00C12BB0" w:rsidP="009617A4">
      <w:pPr>
        <w:rPr>
          <w:i/>
        </w:rPr>
      </w:pPr>
      <w:r w:rsidRPr="004B0984">
        <w:rPr>
          <w:i/>
        </w:rPr>
        <w:t xml:space="preserve">Schválila: </w:t>
      </w:r>
      <w:r w:rsidR="004B0984" w:rsidRPr="004B0984">
        <w:rPr>
          <w:i/>
        </w:rPr>
        <w:t>Bc. Marie Strnadová, DiS.</w:t>
      </w:r>
      <w:r w:rsidRPr="004B0984">
        <w:rPr>
          <w:i/>
        </w:rPr>
        <w:t xml:space="preserve"> - vrchní sestr</w:t>
      </w:r>
      <w:r w:rsidR="007E61C6" w:rsidRPr="004B0984">
        <w:rPr>
          <w:i/>
        </w:rPr>
        <w:t>a</w:t>
      </w:r>
      <w:r w:rsidR="00301557" w:rsidRPr="004B0984">
        <w:rPr>
          <w:i/>
        </w:rPr>
        <w:t xml:space="preserve"> chirurgie</w:t>
      </w:r>
    </w:p>
    <w:p w:rsidR="00B36660" w:rsidRPr="00B36660" w:rsidRDefault="00B36660" w:rsidP="009617A4">
      <w:pPr>
        <w:rPr>
          <w:i/>
          <w:color w:val="00B0F0"/>
        </w:rPr>
      </w:pPr>
      <w:r w:rsidRPr="004B0984">
        <w:rPr>
          <w:i/>
        </w:rPr>
        <w:t>11.</w:t>
      </w:r>
      <w:r w:rsidR="004B0984" w:rsidRPr="004B0984">
        <w:rPr>
          <w:i/>
        </w:rPr>
        <w:t>0</w:t>
      </w:r>
      <w:r w:rsidRPr="004B0984">
        <w:rPr>
          <w:i/>
        </w:rPr>
        <w:t xml:space="preserve">7.2023 </w:t>
      </w:r>
    </w:p>
    <w:sectPr w:rsidR="00B36660" w:rsidRPr="00B36660" w:rsidSect="00074AED">
      <w:headerReference w:type="default" r:id="rId7"/>
      <w:footerReference w:type="default" r:id="rId8"/>
      <w:pgSz w:w="11906" w:h="16838"/>
      <w:pgMar w:top="1418" w:right="1418" w:bottom="1418" w:left="1418" w:header="709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C6D" w:rsidRDefault="00F10C6D" w:rsidP="00CA642C">
      <w:r>
        <w:separator/>
      </w:r>
    </w:p>
  </w:endnote>
  <w:endnote w:type="continuationSeparator" w:id="0">
    <w:p w:rsidR="00F10C6D" w:rsidRDefault="00F10C6D" w:rsidP="00CA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7A4" w:rsidRPr="009617A4" w:rsidRDefault="009617A4" w:rsidP="009617A4">
    <w:pPr>
      <w:pStyle w:val="Zpat"/>
      <w:jc w:val="center"/>
      <w:rPr>
        <w:szCs w:val="24"/>
      </w:rPr>
    </w:pPr>
    <w:r w:rsidRPr="009617A4">
      <w:rPr>
        <w:szCs w:val="24"/>
      </w:rPr>
      <w:fldChar w:fldCharType="begin"/>
    </w:r>
    <w:r w:rsidRPr="009617A4">
      <w:rPr>
        <w:szCs w:val="24"/>
      </w:rPr>
      <w:instrText>PAGE   \* MERGEFORMAT</w:instrText>
    </w:r>
    <w:r w:rsidRPr="009617A4">
      <w:rPr>
        <w:szCs w:val="24"/>
      </w:rPr>
      <w:fldChar w:fldCharType="separate"/>
    </w:r>
    <w:r w:rsidR="00101705">
      <w:rPr>
        <w:noProof/>
        <w:szCs w:val="24"/>
      </w:rPr>
      <w:t>1</w:t>
    </w:r>
    <w:r w:rsidRPr="009617A4">
      <w:rPr>
        <w:szCs w:val="24"/>
      </w:rPr>
      <w:fldChar w:fldCharType="end"/>
    </w:r>
    <w:r w:rsidRPr="009617A4">
      <w:rPr>
        <w:szCs w:val="24"/>
      </w:rPr>
      <w:t xml:space="preserve">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C6D" w:rsidRDefault="00F10C6D" w:rsidP="00CA642C">
      <w:r>
        <w:separator/>
      </w:r>
    </w:p>
  </w:footnote>
  <w:footnote w:type="continuationSeparator" w:id="0">
    <w:p w:rsidR="00F10C6D" w:rsidRDefault="00F10C6D" w:rsidP="00CA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42C" w:rsidRPr="009617A4" w:rsidRDefault="00D60B67" w:rsidP="009617A4">
    <w:pPr>
      <w:pStyle w:val="Zhlav"/>
      <w:jc w:val="right"/>
    </w:pPr>
    <w:r>
      <w:rPr>
        <w:i/>
        <w:iCs/>
        <w:noProof/>
        <w:sz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-17145</wp:posOffset>
          </wp:positionV>
          <wp:extent cx="1600200" cy="342900"/>
          <wp:effectExtent l="0" t="0" r="0" b="0"/>
          <wp:wrapNone/>
          <wp:docPr id="2" name="obrázek 2" descr="ne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7A4" w:rsidRPr="009617A4">
      <w:rPr>
        <w:i/>
        <w:iCs/>
        <w:sz w:val="22"/>
      </w:rPr>
      <w:t>EL 0</w:t>
    </w:r>
    <w:r w:rsidR="00A53DF3">
      <w:rPr>
        <w:i/>
        <w:iCs/>
        <w:sz w:val="22"/>
      </w:rPr>
      <w:t>10</w:t>
    </w:r>
    <w:r w:rsidR="009617A4" w:rsidRPr="009617A4">
      <w:rPr>
        <w:i/>
        <w:iCs/>
        <w:sz w:val="22"/>
      </w:rPr>
      <w:t>/</w:t>
    </w:r>
    <w:r w:rsidR="009617A4">
      <w:rPr>
        <w:i/>
        <w:iCs/>
      </w:rPr>
      <w:t>CHIR</w:t>
    </w:r>
    <w:r w:rsidR="009617A4" w:rsidRPr="009617A4">
      <w:rPr>
        <w:i/>
        <w:iCs/>
        <w:sz w:val="22"/>
      </w:rPr>
      <w:t>/</w:t>
    </w:r>
    <w:r w:rsidR="004B0984">
      <w:rPr>
        <w:i/>
        <w:iCs/>
        <w:sz w:val="22"/>
      </w:rPr>
      <w:t>11.07.2023/v-02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179"/>
    <w:multiLevelType w:val="hybridMultilevel"/>
    <w:tmpl w:val="50369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44D2"/>
    <w:multiLevelType w:val="hybridMultilevel"/>
    <w:tmpl w:val="83FAA374"/>
    <w:lvl w:ilvl="0" w:tplc="8C3423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5034F"/>
    <w:multiLevelType w:val="hybridMultilevel"/>
    <w:tmpl w:val="14264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2BC8"/>
    <w:multiLevelType w:val="hybridMultilevel"/>
    <w:tmpl w:val="9B36EC9E"/>
    <w:lvl w:ilvl="0" w:tplc="A3822B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7294F"/>
    <w:multiLevelType w:val="hybridMultilevel"/>
    <w:tmpl w:val="F42AB6D6"/>
    <w:lvl w:ilvl="0" w:tplc="A3822B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F76BA"/>
    <w:multiLevelType w:val="hybridMultilevel"/>
    <w:tmpl w:val="5538A2AE"/>
    <w:lvl w:ilvl="0" w:tplc="A3822B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F7F00"/>
    <w:multiLevelType w:val="hybridMultilevel"/>
    <w:tmpl w:val="E11EC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72BC4"/>
    <w:multiLevelType w:val="hybridMultilevel"/>
    <w:tmpl w:val="4F6C6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0097F"/>
    <w:multiLevelType w:val="hybridMultilevel"/>
    <w:tmpl w:val="9E861478"/>
    <w:lvl w:ilvl="0" w:tplc="A3822B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35810F6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B0DB7"/>
    <w:multiLevelType w:val="hybridMultilevel"/>
    <w:tmpl w:val="D338C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60171"/>
    <w:multiLevelType w:val="hybridMultilevel"/>
    <w:tmpl w:val="ED347760"/>
    <w:lvl w:ilvl="0" w:tplc="A3822B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40357"/>
    <w:multiLevelType w:val="hybridMultilevel"/>
    <w:tmpl w:val="98EC2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CF81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4050E"/>
    <w:multiLevelType w:val="hybridMultilevel"/>
    <w:tmpl w:val="5F886BEA"/>
    <w:lvl w:ilvl="0" w:tplc="A3822B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92979"/>
    <w:multiLevelType w:val="hybridMultilevel"/>
    <w:tmpl w:val="92A09BE0"/>
    <w:lvl w:ilvl="0" w:tplc="1AC69E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D7520"/>
    <w:multiLevelType w:val="hybridMultilevel"/>
    <w:tmpl w:val="CD6E910A"/>
    <w:lvl w:ilvl="0" w:tplc="A0A8E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D22C0"/>
    <w:multiLevelType w:val="hybridMultilevel"/>
    <w:tmpl w:val="D11A5CD6"/>
    <w:lvl w:ilvl="0" w:tplc="A3822B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E4DAD"/>
    <w:multiLevelType w:val="hybridMultilevel"/>
    <w:tmpl w:val="1152C346"/>
    <w:lvl w:ilvl="0" w:tplc="5C2428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11D3B"/>
    <w:multiLevelType w:val="hybridMultilevel"/>
    <w:tmpl w:val="EDB02320"/>
    <w:lvl w:ilvl="0" w:tplc="258E44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76B14"/>
    <w:multiLevelType w:val="hybridMultilevel"/>
    <w:tmpl w:val="414EB04E"/>
    <w:lvl w:ilvl="0" w:tplc="A3822B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572D9"/>
    <w:multiLevelType w:val="hybridMultilevel"/>
    <w:tmpl w:val="990014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57B45"/>
    <w:multiLevelType w:val="hybridMultilevel"/>
    <w:tmpl w:val="9A92756E"/>
    <w:lvl w:ilvl="0" w:tplc="A3822B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A7300"/>
    <w:multiLevelType w:val="hybridMultilevel"/>
    <w:tmpl w:val="1A663A58"/>
    <w:lvl w:ilvl="0" w:tplc="A3822B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7269D"/>
    <w:multiLevelType w:val="hybridMultilevel"/>
    <w:tmpl w:val="FC2E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729A7"/>
    <w:multiLevelType w:val="hybridMultilevel"/>
    <w:tmpl w:val="6BEEE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7"/>
  </w:num>
  <w:num w:numId="6">
    <w:abstractNumId w:val="1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9"/>
  </w:num>
  <w:num w:numId="15">
    <w:abstractNumId w:val="2"/>
  </w:num>
  <w:num w:numId="16">
    <w:abstractNumId w:val="0"/>
  </w:num>
  <w:num w:numId="17">
    <w:abstractNumId w:val="22"/>
  </w:num>
  <w:num w:numId="18">
    <w:abstractNumId w:val="19"/>
  </w:num>
  <w:num w:numId="19">
    <w:abstractNumId w:val="23"/>
  </w:num>
  <w:num w:numId="20">
    <w:abstractNumId w:val="10"/>
  </w:num>
  <w:num w:numId="21">
    <w:abstractNumId w:val="8"/>
  </w:num>
  <w:num w:numId="22">
    <w:abstractNumId w:val="4"/>
  </w:num>
  <w:num w:numId="23">
    <w:abstractNumId w:val="20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A6"/>
    <w:rsid w:val="00003C9F"/>
    <w:rsid w:val="00005596"/>
    <w:rsid w:val="00053206"/>
    <w:rsid w:val="00074AED"/>
    <w:rsid w:val="00074CA3"/>
    <w:rsid w:val="000C0769"/>
    <w:rsid w:val="000D2110"/>
    <w:rsid w:val="000D76CA"/>
    <w:rsid w:val="00101705"/>
    <w:rsid w:val="0012651C"/>
    <w:rsid w:val="00153DE7"/>
    <w:rsid w:val="00197226"/>
    <w:rsid w:val="001A3B3E"/>
    <w:rsid w:val="001B3C77"/>
    <w:rsid w:val="001D6CEC"/>
    <w:rsid w:val="001E6507"/>
    <w:rsid w:val="00214BB5"/>
    <w:rsid w:val="002267DD"/>
    <w:rsid w:val="0022744A"/>
    <w:rsid w:val="002358A7"/>
    <w:rsid w:val="0024793E"/>
    <w:rsid w:val="00261F62"/>
    <w:rsid w:val="002645A7"/>
    <w:rsid w:val="002A5597"/>
    <w:rsid w:val="002A5C27"/>
    <w:rsid w:val="002C4B9A"/>
    <w:rsid w:val="002D730A"/>
    <w:rsid w:val="002E6D7B"/>
    <w:rsid w:val="00301557"/>
    <w:rsid w:val="003273A8"/>
    <w:rsid w:val="00334838"/>
    <w:rsid w:val="003442FA"/>
    <w:rsid w:val="00352832"/>
    <w:rsid w:val="00356559"/>
    <w:rsid w:val="003828A3"/>
    <w:rsid w:val="003A4C85"/>
    <w:rsid w:val="003A7FB4"/>
    <w:rsid w:val="003B42C3"/>
    <w:rsid w:val="003B7D1C"/>
    <w:rsid w:val="003C74E3"/>
    <w:rsid w:val="003F37E8"/>
    <w:rsid w:val="0040090E"/>
    <w:rsid w:val="00440A8D"/>
    <w:rsid w:val="00482046"/>
    <w:rsid w:val="0049737F"/>
    <w:rsid w:val="004B0984"/>
    <w:rsid w:val="004B1C67"/>
    <w:rsid w:val="004C6D00"/>
    <w:rsid w:val="004D5828"/>
    <w:rsid w:val="00512CD1"/>
    <w:rsid w:val="00561FC3"/>
    <w:rsid w:val="00576A57"/>
    <w:rsid w:val="005C5456"/>
    <w:rsid w:val="005D30CF"/>
    <w:rsid w:val="005F6477"/>
    <w:rsid w:val="00632C3A"/>
    <w:rsid w:val="00640A2A"/>
    <w:rsid w:val="00672F9D"/>
    <w:rsid w:val="00676532"/>
    <w:rsid w:val="006859CC"/>
    <w:rsid w:val="006C139B"/>
    <w:rsid w:val="006C23AA"/>
    <w:rsid w:val="006E6F3F"/>
    <w:rsid w:val="006F7D17"/>
    <w:rsid w:val="007040CA"/>
    <w:rsid w:val="00727EE9"/>
    <w:rsid w:val="00732755"/>
    <w:rsid w:val="00736795"/>
    <w:rsid w:val="00771790"/>
    <w:rsid w:val="00787163"/>
    <w:rsid w:val="00794F5F"/>
    <w:rsid w:val="007A3BF5"/>
    <w:rsid w:val="007B3945"/>
    <w:rsid w:val="007E61C6"/>
    <w:rsid w:val="00830E00"/>
    <w:rsid w:val="00833A4C"/>
    <w:rsid w:val="008845CC"/>
    <w:rsid w:val="008A0EFA"/>
    <w:rsid w:val="008B03B3"/>
    <w:rsid w:val="008B1B6B"/>
    <w:rsid w:val="008E74DD"/>
    <w:rsid w:val="008F6DD9"/>
    <w:rsid w:val="00906B51"/>
    <w:rsid w:val="00906D7D"/>
    <w:rsid w:val="009115E1"/>
    <w:rsid w:val="00923D2B"/>
    <w:rsid w:val="009617A4"/>
    <w:rsid w:val="00961CF1"/>
    <w:rsid w:val="0098459E"/>
    <w:rsid w:val="00986E0C"/>
    <w:rsid w:val="009B407B"/>
    <w:rsid w:val="009B6877"/>
    <w:rsid w:val="009D29E9"/>
    <w:rsid w:val="00A12D70"/>
    <w:rsid w:val="00A43548"/>
    <w:rsid w:val="00A53DF3"/>
    <w:rsid w:val="00A67A92"/>
    <w:rsid w:val="00A7427E"/>
    <w:rsid w:val="00A94AA6"/>
    <w:rsid w:val="00AB363F"/>
    <w:rsid w:val="00AB57A1"/>
    <w:rsid w:val="00AB6315"/>
    <w:rsid w:val="00AE38BD"/>
    <w:rsid w:val="00AE4CA9"/>
    <w:rsid w:val="00B36660"/>
    <w:rsid w:val="00B624F3"/>
    <w:rsid w:val="00B82ACF"/>
    <w:rsid w:val="00B8515C"/>
    <w:rsid w:val="00B86AB5"/>
    <w:rsid w:val="00BA608F"/>
    <w:rsid w:val="00BB017F"/>
    <w:rsid w:val="00C12BB0"/>
    <w:rsid w:val="00C2664A"/>
    <w:rsid w:val="00C472E9"/>
    <w:rsid w:val="00C92753"/>
    <w:rsid w:val="00CA642C"/>
    <w:rsid w:val="00CB3ACB"/>
    <w:rsid w:val="00CC7EC2"/>
    <w:rsid w:val="00D25B54"/>
    <w:rsid w:val="00D320FB"/>
    <w:rsid w:val="00D60B67"/>
    <w:rsid w:val="00D83C12"/>
    <w:rsid w:val="00DA17AB"/>
    <w:rsid w:val="00DB15D8"/>
    <w:rsid w:val="00DE12EE"/>
    <w:rsid w:val="00E06BC7"/>
    <w:rsid w:val="00E16828"/>
    <w:rsid w:val="00E31406"/>
    <w:rsid w:val="00ED11AC"/>
    <w:rsid w:val="00F05F54"/>
    <w:rsid w:val="00F10C6D"/>
    <w:rsid w:val="00F17810"/>
    <w:rsid w:val="00F23892"/>
    <w:rsid w:val="00F41509"/>
    <w:rsid w:val="00F45AA7"/>
    <w:rsid w:val="00F627A6"/>
    <w:rsid w:val="00F66215"/>
    <w:rsid w:val="00F73A8A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28189C-D1A9-44B4-B10B-FDA5B443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17A4"/>
    <w:pPr>
      <w:jc w:val="both"/>
    </w:pPr>
    <w:rPr>
      <w:rFonts w:eastAsia="Calibri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listparagraph0">
    <w:name w:val="msolistparagraph"/>
    <w:basedOn w:val="Normln"/>
    <w:rsid w:val="00A94AA6"/>
    <w:pPr>
      <w:ind w:left="720"/>
      <w:contextualSpacing/>
    </w:pPr>
  </w:style>
  <w:style w:type="paragraph" w:styleId="Zhlav">
    <w:name w:val="header"/>
    <w:basedOn w:val="Normln"/>
    <w:link w:val="ZhlavChar"/>
    <w:rsid w:val="00CA64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A642C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A64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A642C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44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327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 PŘEDOPERAČNÍ PÉČE U CHIRURGICKÝCH OPERACÍ</vt:lpstr>
    </vt:vector>
  </TitlesOfParts>
  <Company>Microsoft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 PŘEDOPERAČNÍ PÉČE U CHIRURGICKÝCH OPERACÍ</dc:title>
  <dc:subject/>
  <dc:creator>PC</dc:creator>
  <cp:keywords/>
  <cp:lastModifiedBy>HUDECKOVA</cp:lastModifiedBy>
  <cp:revision>3</cp:revision>
  <cp:lastPrinted>2018-03-26T12:20:00Z</cp:lastPrinted>
  <dcterms:created xsi:type="dcterms:W3CDTF">2023-07-11T11:48:00Z</dcterms:created>
  <dcterms:modified xsi:type="dcterms:W3CDTF">2023-07-11T11:57:00Z</dcterms:modified>
</cp:coreProperties>
</file>