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4D" w:rsidRPr="00962179" w:rsidRDefault="008E6E4D" w:rsidP="008E6E4D"/>
    <w:p w:rsidR="008E6E4D" w:rsidRPr="00962179" w:rsidRDefault="008E6E4D" w:rsidP="008E6E4D">
      <w:pPr>
        <w:tabs>
          <w:tab w:val="left" w:pos="180"/>
        </w:tabs>
      </w:pPr>
    </w:p>
    <w:p w:rsidR="00E77185" w:rsidRPr="00962179" w:rsidRDefault="00E77185" w:rsidP="008E6E4D"/>
    <w:p w:rsidR="00600DD6" w:rsidRPr="00962179" w:rsidRDefault="00600DD6" w:rsidP="008E6E4D"/>
    <w:p w:rsidR="00600DD6" w:rsidRPr="00962179" w:rsidRDefault="00600DD6" w:rsidP="008E6E4D"/>
    <w:p w:rsidR="008E6E4D" w:rsidRPr="00962179" w:rsidRDefault="008E6E4D" w:rsidP="008E6E4D"/>
    <w:p w:rsidR="008E6E4D" w:rsidRDefault="008E6E4D" w:rsidP="008E6E4D">
      <w:pPr>
        <w:tabs>
          <w:tab w:val="left" w:pos="360"/>
        </w:tabs>
        <w:spacing w:after="240"/>
        <w:jc w:val="center"/>
        <w:rPr>
          <w:b/>
          <w:sz w:val="40"/>
          <w:szCs w:val="40"/>
        </w:rPr>
      </w:pPr>
      <w:bookmarkStart w:id="0" w:name="_Toc271276226"/>
      <w:bookmarkStart w:id="1" w:name="_Toc271276409"/>
      <w:r w:rsidRPr="006238A3">
        <w:rPr>
          <w:b/>
          <w:sz w:val="40"/>
          <w:szCs w:val="40"/>
        </w:rPr>
        <w:t>PROVOZNÍ ŘÁD</w:t>
      </w:r>
      <w:bookmarkEnd w:id="0"/>
      <w:bookmarkEnd w:id="1"/>
    </w:p>
    <w:p w:rsidR="008E6E4D" w:rsidRPr="006238A3" w:rsidRDefault="00AE3A9A" w:rsidP="008E6E4D">
      <w:pPr>
        <w:jc w:val="center"/>
        <w:rPr>
          <w:b/>
          <w:sz w:val="40"/>
          <w:szCs w:val="40"/>
        </w:rPr>
      </w:pPr>
      <w:r>
        <w:rPr>
          <w:b/>
          <w:sz w:val="40"/>
          <w:szCs w:val="40"/>
        </w:rPr>
        <w:t>DĚTSKÉ SKUPINY</w:t>
      </w:r>
    </w:p>
    <w:p w:rsidR="008E6E4D" w:rsidRPr="00485FA0" w:rsidRDefault="008E6E4D" w:rsidP="008E6E4D"/>
    <w:p w:rsidR="008E6E4D" w:rsidRPr="00485FA0" w:rsidRDefault="008E6E4D" w:rsidP="008E6E4D"/>
    <w:p w:rsidR="00457B36" w:rsidRDefault="00822F68" w:rsidP="00E93AD3">
      <w:pPr>
        <w:jc w:val="center"/>
      </w:pPr>
      <w:r>
        <w:rPr>
          <w:noProof/>
        </w:rPr>
        <w:drawing>
          <wp:inline distT="0" distB="0" distL="0" distR="0">
            <wp:extent cx="3981450" cy="1990725"/>
            <wp:effectExtent l="0" t="0" r="0" b="9525"/>
            <wp:docPr id="3" name="obrázek 1" descr="logo_zdravinek-vybra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dravinek-vybrano-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1990725"/>
                    </a:xfrm>
                    <a:prstGeom prst="rect">
                      <a:avLst/>
                    </a:prstGeom>
                    <a:noFill/>
                    <a:ln>
                      <a:noFill/>
                    </a:ln>
                  </pic:spPr>
                </pic:pic>
              </a:graphicData>
            </a:graphic>
          </wp:inline>
        </w:drawing>
      </w:r>
      <w:bookmarkStart w:id="2" w:name="_GoBack"/>
      <w:bookmarkEnd w:id="2"/>
    </w:p>
    <w:p w:rsidR="00457B36" w:rsidRDefault="00457B36" w:rsidP="008E6E4D"/>
    <w:p w:rsidR="008E6E4D" w:rsidRDefault="008E6E4D" w:rsidP="008E6E4D"/>
    <w:p w:rsidR="005A2DDE" w:rsidRDefault="005A2DDE" w:rsidP="008E6E4D"/>
    <w:p w:rsidR="005A2DDE" w:rsidRDefault="005A2DDE" w:rsidP="008E6E4D"/>
    <w:p w:rsidR="005A2DDE" w:rsidRDefault="005A2DDE" w:rsidP="008E6E4D"/>
    <w:p w:rsidR="008E6E4D" w:rsidRPr="00485FA0" w:rsidRDefault="008E6E4D" w:rsidP="008E6E4D"/>
    <w:p w:rsidR="008E6E4D" w:rsidRPr="00485FA0" w:rsidRDefault="008E6E4D" w:rsidP="00A66FE4">
      <w:pPr>
        <w:spacing w:after="120"/>
        <w:ind w:left="-357"/>
      </w:pPr>
      <w:bookmarkStart w:id="3" w:name="_Toc257706967"/>
      <w:r w:rsidRPr="00485FA0">
        <w:t xml:space="preserve">Účinnost dokumentu </w:t>
      </w:r>
      <w:proofErr w:type="gramStart"/>
      <w:r w:rsidRPr="00485FA0">
        <w:t>od</w:t>
      </w:r>
      <w:proofErr w:type="gramEnd"/>
      <w:r w:rsidR="000D621C">
        <w:t>:</w:t>
      </w:r>
      <w:bookmarkEnd w:id="3"/>
      <w:r w:rsidR="000D621C">
        <w:t xml:space="preserve">   </w:t>
      </w:r>
      <w:proofErr w:type="gramStart"/>
      <w:r w:rsidR="00A66FE4">
        <w:rPr>
          <w:b/>
        </w:rPr>
        <w:t>01.07</w:t>
      </w:r>
      <w:r w:rsidR="00600DD6">
        <w:rPr>
          <w:b/>
        </w:rPr>
        <w:t>.2020</w:t>
      </w:r>
      <w:proofErr w:type="gramEnd"/>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1220"/>
        <w:gridCol w:w="4762"/>
        <w:gridCol w:w="2285"/>
      </w:tblGrid>
      <w:tr w:rsidR="008E6E4D" w:rsidRPr="00485FA0" w:rsidTr="00A66FE4">
        <w:trPr>
          <w:trHeight w:val="567"/>
          <w:jc w:val="center"/>
        </w:trPr>
        <w:tc>
          <w:tcPr>
            <w:tcW w:w="1766" w:type="dxa"/>
            <w:vAlign w:val="center"/>
          </w:tcPr>
          <w:p w:rsidR="008E6E4D" w:rsidRPr="00485FA0" w:rsidRDefault="008E6E4D" w:rsidP="008E6E4D"/>
        </w:tc>
        <w:tc>
          <w:tcPr>
            <w:tcW w:w="1220" w:type="dxa"/>
            <w:vAlign w:val="center"/>
          </w:tcPr>
          <w:p w:rsidR="008E6E4D" w:rsidRPr="00485FA0" w:rsidRDefault="008E6E4D" w:rsidP="008E6E4D">
            <w:r w:rsidRPr="00485FA0">
              <w:t>Datum:</w:t>
            </w:r>
          </w:p>
        </w:tc>
        <w:tc>
          <w:tcPr>
            <w:tcW w:w="4762" w:type="dxa"/>
            <w:vAlign w:val="center"/>
          </w:tcPr>
          <w:p w:rsidR="008E6E4D" w:rsidRPr="00485FA0" w:rsidRDefault="008E6E4D" w:rsidP="008E6E4D">
            <w:pPr>
              <w:ind w:left="155"/>
            </w:pPr>
            <w:r w:rsidRPr="00485FA0">
              <w:t>Jméno:</w:t>
            </w:r>
          </w:p>
        </w:tc>
        <w:tc>
          <w:tcPr>
            <w:tcW w:w="2285" w:type="dxa"/>
            <w:vAlign w:val="center"/>
          </w:tcPr>
          <w:p w:rsidR="008E6E4D" w:rsidRPr="00485FA0" w:rsidRDefault="008E6E4D" w:rsidP="008E6E4D">
            <w:r w:rsidRPr="00485FA0">
              <w:t>Podpis:</w:t>
            </w:r>
          </w:p>
        </w:tc>
      </w:tr>
      <w:tr w:rsidR="008E6E4D" w:rsidRPr="00485FA0" w:rsidTr="00A66FE4">
        <w:trPr>
          <w:trHeight w:val="624"/>
          <w:jc w:val="center"/>
        </w:trPr>
        <w:tc>
          <w:tcPr>
            <w:tcW w:w="1766" w:type="dxa"/>
            <w:vAlign w:val="center"/>
          </w:tcPr>
          <w:p w:rsidR="008E6E4D" w:rsidRPr="00485FA0" w:rsidRDefault="00600DD6" w:rsidP="00A37E6B">
            <w:pPr>
              <w:jc w:val="left"/>
            </w:pPr>
            <w:r>
              <w:t xml:space="preserve">Revizi </w:t>
            </w:r>
            <w:r w:rsidR="00A37E6B">
              <w:t xml:space="preserve">předpisu </w:t>
            </w:r>
            <w:r>
              <w:t>provedl</w:t>
            </w:r>
            <w:r w:rsidR="008E6E4D" w:rsidRPr="00485FA0">
              <w:t>:</w:t>
            </w:r>
          </w:p>
        </w:tc>
        <w:tc>
          <w:tcPr>
            <w:tcW w:w="1220" w:type="dxa"/>
            <w:vAlign w:val="center"/>
          </w:tcPr>
          <w:p w:rsidR="008E6E4D" w:rsidRPr="00485FA0" w:rsidRDefault="00A66FE4" w:rsidP="008E6E4D">
            <w:proofErr w:type="gramStart"/>
            <w:r>
              <w:t>26.06.2020</w:t>
            </w:r>
            <w:proofErr w:type="gramEnd"/>
          </w:p>
        </w:tc>
        <w:tc>
          <w:tcPr>
            <w:tcW w:w="4762" w:type="dxa"/>
            <w:vAlign w:val="center"/>
          </w:tcPr>
          <w:p w:rsidR="000D621C" w:rsidRDefault="001D63BA" w:rsidP="008E6E4D">
            <w:r>
              <w:t>Tereza Pechová</w:t>
            </w:r>
          </w:p>
          <w:p w:rsidR="00A66FE4" w:rsidRDefault="00AE3A9A" w:rsidP="00242C86">
            <w:r>
              <w:t xml:space="preserve">Vedoucí </w:t>
            </w:r>
            <w:r w:rsidR="00242C86">
              <w:t>dětské skupiny</w:t>
            </w:r>
          </w:p>
          <w:p w:rsidR="00A66FE4" w:rsidRDefault="00A66FE4" w:rsidP="00242C86">
            <w:r>
              <w:t>Mgr. Barbora Chocholová</w:t>
            </w:r>
          </w:p>
          <w:p w:rsidR="00A66FE4" w:rsidRPr="00485FA0" w:rsidRDefault="00A66FE4" w:rsidP="00242C86">
            <w:r>
              <w:rPr>
                <w:color w:val="000000"/>
              </w:rPr>
              <w:t>Odborný pracovník v ochraně veřejného zdraví</w:t>
            </w:r>
          </w:p>
        </w:tc>
        <w:tc>
          <w:tcPr>
            <w:tcW w:w="2285" w:type="dxa"/>
            <w:vAlign w:val="center"/>
          </w:tcPr>
          <w:p w:rsidR="005A2DDE" w:rsidRDefault="005A2DDE" w:rsidP="00A66FE4">
            <w:pPr>
              <w:spacing w:after="120"/>
              <w:jc w:val="center"/>
            </w:pPr>
            <w:r>
              <w:t>Tereza Pechová</w:t>
            </w:r>
          </w:p>
          <w:p w:rsidR="00A66FE4" w:rsidRDefault="00A66FE4" w:rsidP="005A2DDE">
            <w:pPr>
              <w:jc w:val="center"/>
            </w:pPr>
            <w:r>
              <w:t>Barbora Chocholová</w:t>
            </w:r>
          </w:p>
          <w:p w:rsidR="008E6E4D" w:rsidRPr="00485FA0" w:rsidRDefault="005A2DDE" w:rsidP="005A2DDE">
            <w:pPr>
              <w:jc w:val="center"/>
            </w:pPr>
            <w:r>
              <w:t>v. r.</w:t>
            </w:r>
          </w:p>
        </w:tc>
      </w:tr>
      <w:tr w:rsidR="00A66FE4" w:rsidRPr="00485FA0" w:rsidTr="00A66FE4">
        <w:trPr>
          <w:trHeight w:val="624"/>
          <w:jc w:val="center"/>
        </w:trPr>
        <w:tc>
          <w:tcPr>
            <w:tcW w:w="1766" w:type="dxa"/>
            <w:vAlign w:val="center"/>
          </w:tcPr>
          <w:p w:rsidR="00A66FE4" w:rsidRPr="00485FA0" w:rsidRDefault="00A66FE4" w:rsidP="00A66FE4">
            <w:r>
              <w:t>Kontrola</w:t>
            </w:r>
            <w:r w:rsidRPr="00485FA0">
              <w:t>:</w:t>
            </w:r>
          </w:p>
        </w:tc>
        <w:tc>
          <w:tcPr>
            <w:tcW w:w="1220" w:type="dxa"/>
            <w:vAlign w:val="center"/>
          </w:tcPr>
          <w:p w:rsidR="00A66FE4" w:rsidRPr="00485FA0" w:rsidRDefault="00A66FE4" w:rsidP="00A66FE4">
            <w:proofErr w:type="gramStart"/>
            <w:r>
              <w:t>26.06.2020</w:t>
            </w:r>
            <w:proofErr w:type="gramEnd"/>
          </w:p>
        </w:tc>
        <w:tc>
          <w:tcPr>
            <w:tcW w:w="4762" w:type="dxa"/>
            <w:vAlign w:val="center"/>
          </w:tcPr>
          <w:p w:rsidR="00A66FE4" w:rsidRDefault="00A66FE4" w:rsidP="00A66FE4">
            <w:r>
              <w:t>Mgr. Ivana Králíčková, DiS., MHA</w:t>
            </w:r>
          </w:p>
          <w:p w:rsidR="00A66FE4" w:rsidRPr="00485FA0" w:rsidRDefault="00A66FE4" w:rsidP="00A66FE4">
            <w:r>
              <w:t>Hlavní sestra</w:t>
            </w:r>
          </w:p>
        </w:tc>
        <w:tc>
          <w:tcPr>
            <w:tcW w:w="2285" w:type="dxa"/>
            <w:vAlign w:val="center"/>
          </w:tcPr>
          <w:p w:rsidR="00A66FE4" w:rsidRDefault="00A66FE4" w:rsidP="00A66FE4">
            <w:pPr>
              <w:jc w:val="center"/>
            </w:pPr>
            <w:r>
              <w:t>Ivana Králíčková</w:t>
            </w:r>
          </w:p>
          <w:p w:rsidR="00A66FE4" w:rsidRPr="00485FA0" w:rsidRDefault="00A66FE4" w:rsidP="00A66FE4">
            <w:pPr>
              <w:jc w:val="center"/>
            </w:pPr>
            <w:r>
              <w:t>v. r.</w:t>
            </w:r>
          </w:p>
        </w:tc>
      </w:tr>
      <w:tr w:rsidR="00A66FE4" w:rsidRPr="00485FA0" w:rsidTr="00A66FE4">
        <w:trPr>
          <w:trHeight w:val="624"/>
          <w:jc w:val="center"/>
        </w:trPr>
        <w:tc>
          <w:tcPr>
            <w:tcW w:w="1766" w:type="dxa"/>
            <w:vAlign w:val="center"/>
          </w:tcPr>
          <w:p w:rsidR="00A66FE4" w:rsidRPr="00485FA0" w:rsidRDefault="00A66FE4" w:rsidP="00A66FE4">
            <w:r w:rsidRPr="00485FA0">
              <w:t>Schválil:</w:t>
            </w:r>
          </w:p>
        </w:tc>
        <w:tc>
          <w:tcPr>
            <w:tcW w:w="1220" w:type="dxa"/>
            <w:vAlign w:val="center"/>
          </w:tcPr>
          <w:p w:rsidR="00A66FE4" w:rsidRPr="00485FA0" w:rsidRDefault="00A66FE4" w:rsidP="00A66FE4">
            <w:proofErr w:type="gramStart"/>
            <w:r>
              <w:t>26.06.2020</w:t>
            </w:r>
            <w:proofErr w:type="gramEnd"/>
          </w:p>
        </w:tc>
        <w:tc>
          <w:tcPr>
            <w:tcW w:w="4762" w:type="dxa"/>
            <w:vAlign w:val="center"/>
          </w:tcPr>
          <w:p w:rsidR="00A66FE4" w:rsidRPr="00485FA0" w:rsidRDefault="00A66FE4" w:rsidP="00A66FE4">
            <w:r w:rsidRPr="00485FA0">
              <w:t>MUDr. Stanislav Holobrada</w:t>
            </w:r>
          </w:p>
          <w:p w:rsidR="00A66FE4" w:rsidRPr="00485FA0" w:rsidRDefault="00A66FE4" w:rsidP="00A66FE4">
            <w:r>
              <w:t>Předseda představenstva</w:t>
            </w:r>
          </w:p>
        </w:tc>
        <w:tc>
          <w:tcPr>
            <w:tcW w:w="2285" w:type="dxa"/>
            <w:vAlign w:val="center"/>
          </w:tcPr>
          <w:p w:rsidR="00A66FE4" w:rsidRDefault="00A66FE4" w:rsidP="00A66FE4">
            <w:pPr>
              <w:jc w:val="center"/>
            </w:pPr>
            <w:r w:rsidRPr="00485FA0">
              <w:t>Stanislav Holobrada</w:t>
            </w:r>
          </w:p>
          <w:p w:rsidR="00A66FE4" w:rsidRPr="00485FA0" w:rsidRDefault="00A66FE4" w:rsidP="00A66FE4">
            <w:pPr>
              <w:jc w:val="center"/>
            </w:pPr>
            <w:r>
              <w:t>v. r.</w:t>
            </w:r>
          </w:p>
        </w:tc>
      </w:tr>
    </w:tbl>
    <w:p w:rsidR="008E6E4D" w:rsidRPr="004E0881" w:rsidRDefault="008E6E4D" w:rsidP="008E6E4D">
      <w:pPr>
        <w:rPr>
          <w:b/>
          <w:sz w:val="28"/>
          <w:szCs w:val="28"/>
        </w:rPr>
      </w:pPr>
      <w:r>
        <w:br w:type="page"/>
      </w:r>
      <w:r w:rsidRPr="004E0881">
        <w:rPr>
          <w:b/>
          <w:sz w:val="28"/>
          <w:szCs w:val="28"/>
        </w:rPr>
        <w:lastRenderedPageBreak/>
        <w:t>Obsah</w:t>
      </w:r>
    </w:p>
    <w:p w:rsidR="00A66FE4" w:rsidRDefault="00593C4E">
      <w:pPr>
        <w:pStyle w:val="Obsah1"/>
        <w:rPr>
          <w:rFonts w:asciiTheme="minorHAnsi" w:eastAsiaTheme="minorEastAsia" w:hAnsiTheme="minorHAnsi" w:cstheme="minorBidi"/>
          <w:caps w:val="0"/>
          <w:noProof/>
          <w:sz w:val="22"/>
          <w:szCs w:val="22"/>
        </w:rPr>
      </w:pPr>
      <w:r>
        <w:rPr>
          <w:caps w:val="0"/>
        </w:rPr>
        <w:fldChar w:fldCharType="begin"/>
      </w:r>
      <w:r>
        <w:rPr>
          <w:caps w:val="0"/>
        </w:rPr>
        <w:instrText xml:space="preserve"> TOC \o "1-3" \h \z \u </w:instrText>
      </w:r>
      <w:r>
        <w:rPr>
          <w:caps w:val="0"/>
        </w:rPr>
        <w:fldChar w:fldCharType="separate"/>
      </w:r>
      <w:hyperlink w:anchor="_Toc44306847" w:history="1">
        <w:r w:rsidR="00A66FE4" w:rsidRPr="00010D12">
          <w:rPr>
            <w:rStyle w:val="Hypertextovodkaz"/>
            <w:noProof/>
          </w:rPr>
          <w:t>část I. úvodní ustanovení</w:t>
        </w:r>
        <w:r w:rsidR="00A66FE4">
          <w:rPr>
            <w:noProof/>
            <w:webHidden/>
          </w:rPr>
          <w:tab/>
        </w:r>
        <w:r w:rsidR="00A66FE4">
          <w:rPr>
            <w:noProof/>
            <w:webHidden/>
          </w:rPr>
          <w:fldChar w:fldCharType="begin"/>
        </w:r>
        <w:r w:rsidR="00A66FE4">
          <w:rPr>
            <w:noProof/>
            <w:webHidden/>
          </w:rPr>
          <w:instrText xml:space="preserve"> PAGEREF _Toc44306847 \h </w:instrText>
        </w:r>
        <w:r w:rsidR="00A66FE4">
          <w:rPr>
            <w:noProof/>
            <w:webHidden/>
          </w:rPr>
        </w:r>
        <w:r w:rsidR="00A66FE4">
          <w:rPr>
            <w:noProof/>
            <w:webHidden/>
          </w:rPr>
          <w:fldChar w:fldCharType="separate"/>
        </w:r>
        <w:r w:rsidR="00A66FE4">
          <w:rPr>
            <w:noProof/>
            <w:webHidden/>
          </w:rPr>
          <w:t>3</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48" w:history="1">
        <w:r w:rsidR="00A66FE4" w:rsidRPr="00010D12">
          <w:rPr>
            <w:rStyle w:val="Hypertextovodkaz"/>
            <w:noProof/>
          </w:rPr>
          <w:t>Čl. 1 Údaje o zařízení</w:t>
        </w:r>
        <w:r w:rsidR="00A66FE4">
          <w:rPr>
            <w:noProof/>
            <w:webHidden/>
          </w:rPr>
          <w:tab/>
        </w:r>
        <w:r w:rsidR="00A66FE4">
          <w:rPr>
            <w:noProof/>
            <w:webHidden/>
          </w:rPr>
          <w:fldChar w:fldCharType="begin"/>
        </w:r>
        <w:r w:rsidR="00A66FE4">
          <w:rPr>
            <w:noProof/>
            <w:webHidden/>
          </w:rPr>
          <w:instrText xml:space="preserve"> PAGEREF _Toc44306848 \h </w:instrText>
        </w:r>
        <w:r w:rsidR="00A66FE4">
          <w:rPr>
            <w:noProof/>
            <w:webHidden/>
          </w:rPr>
        </w:r>
        <w:r w:rsidR="00A66FE4">
          <w:rPr>
            <w:noProof/>
            <w:webHidden/>
          </w:rPr>
          <w:fldChar w:fldCharType="separate"/>
        </w:r>
        <w:r w:rsidR="00A66FE4">
          <w:rPr>
            <w:noProof/>
            <w:webHidden/>
          </w:rPr>
          <w:t>3</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49" w:history="1">
        <w:r w:rsidR="00A66FE4" w:rsidRPr="00010D12">
          <w:rPr>
            <w:rStyle w:val="Hypertextovodkaz"/>
            <w:noProof/>
          </w:rPr>
          <w:t>Čl. 2 Všeobecná ustanovení</w:t>
        </w:r>
        <w:r w:rsidR="00A66FE4">
          <w:rPr>
            <w:noProof/>
            <w:webHidden/>
          </w:rPr>
          <w:tab/>
        </w:r>
        <w:r w:rsidR="00A66FE4">
          <w:rPr>
            <w:noProof/>
            <w:webHidden/>
          </w:rPr>
          <w:fldChar w:fldCharType="begin"/>
        </w:r>
        <w:r w:rsidR="00A66FE4">
          <w:rPr>
            <w:noProof/>
            <w:webHidden/>
          </w:rPr>
          <w:instrText xml:space="preserve"> PAGEREF _Toc44306849 \h </w:instrText>
        </w:r>
        <w:r w:rsidR="00A66FE4">
          <w:rPr>
            <w:noProof/>
            <w:webHidden/>
          </w:rPr>
        </w:r>
        <w:r w:rsidR="00A66FE4">
          <w:rPr>
            <w:noProof/>
            <w:webHidden/>
          </w:rPr>
          <w:fldChar w:fldCharType="separate"/>
        </w:r>
        <w:r w:rsidR="00A66FE4">
          <w:rPr>
            <w:noProof/>
            <w:webHidden/>
          </w:rPr>
          <w:t>4</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50" w:history="1">
        <w:r w:rsidR="00A66FE4" w:rsidRPr="00010D12">
          <w:rPr>
            <w:rStyle w:val="Hypertextovodkaz"/>
            <w:noProof/>
          </w:rPr>
          <w:t>Čl. 3 Provozní řád se řídí</w:t>
        </w:r>
        <w:r w:rsidR="00A66FE4">
          <w:rPr>
            <w:noProof/>
            <w:webHidden/>
          </w:rPr>
          <w:tab/>
        </w:r>
        <w:r w:rsidR="00A66FE4">
          <w:rPr>
            <w:noProof/>
            <w:webHidden/>
          </w:rPr>
          <w:fldChar w:fldCharType="begin"/>
        </w:r>
        <w:r w:rsidR="00A66FE4">
          <w:rPr>
            <w:noProof/>
            <w:webHidden/>
          </w:rPr>
          <w:instrText xml:space="preserve"> PAGEREF _Toc44306850 \h </w:instrText>
        </w:r>
        <w:r w:rsidR="00A66FE4">
          <w:rPr>
            <w:noProof/>
            <w:webHidden/>
          </w:rPr>
        </w:r>
        <w:r w:rsidR="00A66FE4">
          <w:rPr>
            <w:noProof/>
            <w:webHidden/>
          </w:rPr>
          <w:fldChar w:fldCharType="separate"/>
        </w:r>
        <w:r w:rsidR="00A66FE4">
          <w:rPr>
            <w:noProof/>
            <w:webHidden/>
          </w:rPr>
          <w:t>4</w:t>
        </w:r>
        <w:r w:rsidR="00A66FE4">
          <w:rPr>
            <w:noProof/>
            <w:webHidden/>
          </w:rPr>
          <w:fldChar w:fldCharType="end"/>
        </w:r>
      </w:hyperlink>
    </w:p>
    <w:p w:rsidR="00A66FE4" w:rsidRDefault="00B868B0">
      <w:pPr>
        <w:pStyle w:val="Obsah1"/>
        <w:rPr>
          <w:rFonts w:asciiTheme="minorHAnsi" w:eastAsiaTheme="minorEastAsia" w:hAnsiTheme="minorHAnsi" w:cstheme="minorBidi"/>
          <w:caps w:val="0"/>
          <w:noProof/>
          <w:sz w:val="22"/>
          <w:szCs w:val="22"/>
        </w:rPr>
      </w:pPr>
      <w:hyperlink w:anchor="_Toc44306851" w:history="1">
        <w:r w:rsidR="00A66FE4" w:rsidRPr="00010D12">
          <w:rPr>
            <w:rStyle w:val="Hypertextovodkaz"/>
            <w:noProof/>
          </w:rPr>
          <w:t>část ii Režimové požadavky</w:t>
        </w:r>
        <w:r w:rsidR="00A66FE4">
          <w:rPr>
            <w:noProof/>
            <w:webHidden/>
          </w:rPr>
          <w:tab/>
        </w:r>
        <w:r w:rsidR="00A66FE4">
          <w:rPr>
            <w:noProof/>
            <w:webHidden/>
          </w:rPr>
          <w:fldChar w:fldCharType="begin"/>
        </w:r>
        <w:r w:rsidR="00A66FE4">
          <w:rPr>
            <w:noProof/>
            <w:webHidden/>
          </w:rPr>
          <w:instrText xml:space="preserve"> PAGEREF _Toc44306851 \h </w:instrText>
        </w:r>
        <w:r w:rsidR="00A66FE4">
          <w:rPr>
            <w:noProof/>
            <w:webHidden/>
          </w:rPr>
        </w:r>
        <w:r w:rsidR="00A66FE4">
          <w:rPr>
            <w:noProof/>
            <w:webHidden/>
          </w:rPr>
          <w:fldChar w:fldCharType="separate"/>
        </w:r>
        <w:r w:rsidR="00A66FE4">
          <w:rPr>
            <w:noProof/>
            <w:webHidden/>
          </w:rPr>
          <w:t>5</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52" w:history="1">
        <w:r w:rsidR="00A66FE4" w:rsidRPr="00010D12">
          <w:rPr>
            <w:rStyle w:val="Hypertextovodkaz"/>
            <w:noProof/>
          </w:rPr>
          <w:t>Čl. 4 Nástup dětí</w:t>
        </w:r>
        <w:r w:rsidR="00A66FE4">
          <w:rPr>
            <w:noProof/>
            <w:webHidden/>
          </w:rPr>
          <w:tab/>
        </w:r>
        <w:r w:rsidR="00A66FE4">
          <w:rPr>
            <w:noProof/>
            <w:webHidden/>
          </w:rPr>
          <w:fldChar w:fldCharType="begin"/>
        </w:r>
        <w:r w:rsidR="00A66FE4">
          <w:rPr>
            <w:noProof/>
            <w:webHidden/>
          </w:rPr>
          <w:instrText xml:space="preserve"> PAGEREF _Toc44306852 \h </w:instrText>
        </w:r>
        <w:r w:rsidR="00A66FE4">
          <w:rPr>
            <w:noProof/>
            <w:webHidden/>
          </w:rPr>
        </w:r>
        <w:r w:rsidR="00A66FE4">
          <w:rPr>
            <w:noProof/>
            <w:webHidden/>
          </w:rPr>
          <w:fldChar w:fldCharType="separate"/>
        </w:r>
        <w:r w:rsidR="00A66FE4">
          <w:rPr>
            <w:noProof/>
            <w:webHidden/>
          </w:rPr>
          <w:t>5</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53" w:history="1">
        <w:r w:rsidR="00A66FE4" w:rsidRPr="00010D12">
          <w:rPr>
            <w:rStyle w:val="Hypertextovodkaz"/>
            <w:noProof/>
          </w:rPr>
          <w:t>Čl. 5 Docházka dítěte do dětské skupiny</w:t>
        </w:r>
        <w:r w:rsidR="00A66FE4">
          <w:rPr>
            <w:noProof/>
            <w:webHidden/>
          </w:rPr>
          <w:tab/>
        </w:r>
        <w:r w:rsidR="00A66FE4">
          <w:rPr>
            <w:noProof/>
            <w:webHidden/>
          </w:rPr>
          <w:fldChar w:fldCharType="begin"/>
        </w:r>
        <w:r w:rsidR="00A66FE4">
          <w:rPr>
            <w:noProof/>
            <w:webHidden/>
          </w:rPr>
          <w:instrText xml:space="preserve"> PAGEREF _Toc44306853 \h </w:instrText>
        </w:r>
        <w:r w:rsidR="00A66FE4">
          <w:rPr>
            <w:noProof/>
            <w:webHidden/>
          </w:rPr>
        </w:r>
        <w:r w:rsidR="00A66FE4">
          <w:rPr>
            <w:noProof/>
            <w:webHidden/>
          </w:rPr>
          <w:fldChar w:fldCharType="separate"/>
        </w:r>
        <w:r w:rsidR="00A66FE4">
          <w:rPr>
            <w:noProof/>
            <w:webHidden/>
          </w:rPr>
          <w:t>5</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54" w:history="1">
        <w:r w:rsidR="00A66FE4" w:rsidRPr="00010D12">
          <w:rPr>
            <w:rStyle w:val="Hypertextovodkaz"/>
            <w:noProof/>
          </w:rPr>
          <w:t>Čl. 6 Režim dne</w:t>
        </w:r>
        <w:r w:rsidR="00A66FE4">
          <w:rPr>
            <w:noProof/>
            <w:webHidden/>
          </w:rPr>
          <w:tab/>
        </w:r>
        <w:r w:rsidR="00A66FE4">
          <w:rPr>
            <w:noProof/>
            <w:webHidden/>
          </w:rPr>
          <w:fldChar w:fldCharType="begin"/>
        </w:r>
        <w:r w:rsidR="00A66FE4">
          <w:rPr>
            <w:noProof/>
            <w:webHidden/>
          </w:rPr>
          <w:instrText xml:space="preserve"> PAGEREF _Toc44306854 \h </w:instrText>
        </w:r>
        <w:r w:rsidR="00A66FE4">
          <w:rPr>
            <w:noProof/>
            <w:webHidden/>
          </w:rPr>
        </w:r>
        <w:r w:rsidR="00A66FE4">
          <w:rPr>
            <w:noProof/>
            <w:webHidden/>
          </w:rPr>
          <w:fldChar w:fldCharType="separate"/>
        </w:r>
        <w:r w:rsidR="00A66FE4">
          <w:rPr>
            <w:noProof/>
            <w:webHidden/>
          </w:rPr>
          <w:t>5</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55" w:history="1">
        <w:r w:rsidR="00A66FE4" w:rsidRPr="00010D12">
          <w:rPr>
            <w:rStyle w:val="Hypertextovodkaz"/>
            <w:noProof/>
          </w:rPr>
          <w:t>Čl. 7 Pobyt venku</w:t>
        </w:r>
        <w:r w:rsidR="00A66FE4">
          <w:rPr>
            <w:noProof/>
            <w:webHidden/>
          </w:rPr>
          <w:tab/>
        </w:r>
        <w:r w:rsidR="00A66FE4">
          <w:rPr>
            <w:noProof/>
            <w:webHidden/>
          </w:rPr>
          <w:fldChar w:fldCharType="begin"/>
        </w:r>
        <w:r w:rsidR="00A66FE4">
          <w:rPr>
            <w:noProof/>
            <w:webHidden/>
          </w:rPr>
          <w:instrText xml:space="preserve"> PAGEREF _Toc44306855 \h </w:instrText>
        </w:r>
        <w:r w:rsidR="00A66FE4">
          <w:rPr>
            <w:noProof/>
            <w:webHidden/>
          </w:rPr>
        </w:r>
        <w:r w:rsidR="00A66FE4">
          <w:rPr>
            <w:noProof/>
            <w:webHidden/>
          </w:rPr>
          <w:fldChar w:fldCharType="separate"/>
        </w:r>
        <w:r w:rsidR="00A66FE4">
          <w:rPr>
            <w:noProof/>
            <w:webHidden/>
          </w:rPr>
          <w:t>6</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56" w:history="1">
        <w:r w:rsidR="00A66FE4" w:rsidRPr="00010D12">
          <w:rPr>
            <w:rStyle w:val="Hypertextovodkaz"/>
            <w:noProof/>
          </w:rPr>
          <w:t>Čl. 8 Odpočinek, spánek, relaxace</w:t>
        </w:r>
        <w:r w:rsidR="00A66FE4">
          <w:rPr>
            <w:noProof/>
            <w:webHidden/>
          </w:rPr>
          <w:tab/>
        </w:r>
        <w:r w:rsidR="00A66FE4">
          <w:rPr>
            <w:noProof/>
            <w:webHidden/>
          </w:rPr>
          <w:fldChar w:fldCharType="begin"/>
        </w:r>
        <w:r w:rsidR="00A66FE4">
          <w:rPr>
            <w:noProof/>
            <w:webHidden/>
          </w:rPr>
          <w:instrText xml:space="preserve"> PAGEREF _Toc44306856 \h </w:instrText>
        </w:r>
        <w:r w:rsidR="00A66FE4">
          <w:rPr>
            <w:noProof/>
            <w:webHidden/>
          </w:rPr>
        </w:r>
        <w:r w:rsidR="00A66FE4">
          <w:rPr>
            <w:noProof/>
            <w:webHidden/>
          </w:rPr>
          <w:fldChar w:fldCharType="separate"/>
        </w:r>
        <w:r w:rsidR="00A66FE4">
          <w:rPr>
            <w:noProof/>
            <w:webHidden/>
          </w:rPr>
          <w:t>6</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57" w:history="1">
        <w:r w:rsidR="00A66FE4" w:rsidRPr="00010D12">
          <w:rPr>
            <w:rStyle w:val="Hypertextovodkaz"/>
            <w:noProof/>
          </w:rPr>
          <w:t>Čl. 9 Stravování</w:t>
        </w:r>
        <w:r w:rsidR="00A66FE4">
          <w:rPr>
            <w:noProof/>
            <w:webHidden/>
          </w:rPr>
          <w:tab/>
        </w:r>
        <w:r w:rsidR="00A66FE4">
          <w:rPr>
            <w:noProof/>
            <w:webHidden/>
          </w:rPr>
          <w:fldChar w:fldCharType="begin"/>
        </w:r>
        <w:r w:rsidR="00A66FE4">
          <w:rPr>
            <w:noProof/>
            <w:webHidden/>
          </w:rPr>
          <w:instrText xml:space="preserve"> PAGEREF _Toc44306857 \h </w:instrText>
        </w:r>
        <w:r w:rsidR="00A66FE4">
          <w:rPr>
            <w:noProof/>
            <w:webHidden/>
          </w:rPr>
        </w:r>
        <w:r w:rsidR="00A66FE4">
          <w:rPr>
            <w:noProof/>
            <w:webHidden/>
          </w:rPr>
          <w:fldChar w:fldCharType="separate"/>
        </w:r>
        <w:r w:rsidR="00A66FE4">
          <w:rPr>
            <w:noProof/>
            <w:webHidden/>
          </w:rPr>
          <w:t>6</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58" w:history="1">
        <w:r w:rsidR="00A66FE4" w:rsidRPr="00010D12">
          <w:rPr>
            <w:rStyle w:val="Hypertextovodkaz"/>
            <w:noProof/>
          </w:rPr>
          <w:t>Čl. 10 Pitný režim</w:t>
        </w:r>
        <w:r w:rsidR="00A66FE4">
          <w:rPr>
            <w:noProof/>
            <w:webHidden/>
          </w:rPr>
          <w:tab/>
        </w:r>
        <w:r w:rsidR="00A66FE4">
          <w:rPr>
            <w:noProof/>
            <w:webHidden/>
          </w:rPr>
          <w:fldChar w:fldCharType="begin"/>
        </w:r>
        <w:r w:rsidR="00A66FE4">
          <w:rPr>
            <w:noProof/>
            <w:webHidden/>
          </w:rPr>
          <w:instrText xml:space="preserve"> PAGEREF _Toc44306858 \h </w:instrText>
        </w:r>
        <w:r w:rsidR="00A66FE4">
          <w:rPr>
            <w:noProof/>
            <w:webHidden/>
          </w:rPr>
        </w:r>
        <w:r w:rsidR="00A66FE4">
          <w:rPr>
            <w:noProof/>
            <w:webHidden/>
          </w:rPr>
          <w:fldChar w:fldCharType="separate"/>
        </w:r>
        <w:r w:rsidR="00A66FE4">
          <w:rPr>
            <w:noProof/>
            <w:webHidden/>
          </w:rPr>
          <w:t>7</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59" w:history="1">
        <w:r w:rsidR="00A66FE4" w:rsidRPr="00010D12">
          <w:rPr>
            <w:rStyle w:val="Hypertextovodkaz"/>
            <w:noProof/>
          </w:rPr>
          <w:t>Čl. 11 Ozdravná opatření a otužování</w:t>
        </w:r>
        <w:r w:rsidR="00A66FE4">
          <w:rPr>
            <w:noProof/>
            <w:webHidden/>
          </w:rPr>
          <w:tab/>
        </w:r>
        <w:r w:rsidR="00A66FE4">
          <w:rPr>
            <w:noProof/>
            <w:webHidden/>
          </w:rPr>
          <w:fldChar w:fldCharType="begin"/>
        </w:r>
        <w:r w:rsidR="00A66FE4">
          <w:rPr>
            <w:noProof/>
            <w:webHidden/>
          </w:rPr>
          <w:instrText xml:space="preserve"> PAGEREF _Toc44306859 \h </w:instrText>
        </w:r>
        <w:r w:rsidR="00A66FE4">
          <w:rPr>
            <w:noProof/>
            <w:webHidden/>
          </w:rPr>
        </w:r>
        <w:r w:rsidR="00A66FE4">
          <w:rPr>
            <w:noProof/>
            <w:webHidden/>
          </w:rPr>
          <w:fldChar w:fldCharType="separate"/>
        </w:r>
        <w:r w:rsidR="00A66FE4">
          <w:rPr>
            <w:noProof/>
            <w:webHidden/>
          </w:rPr>
          <w:t>7</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60" w:history="1">
        <w:r w:rsidR="00A66FE4" w:rsidRPr="00010D12">
          <w:rPr>
            <w:rStyle w:val="Hypertextovodkaz"/>
            <w:noProof/>
          </w:rPr>
          <w:t>Čl. 12 Způsob nakládání s prádlem</w:t>
        </w:r>
        <w:r w:rsidR="00A66FE4">
          <w:rPr>
            <w:noProof/>
            <w:webHidden/>
          </w:rPr>
          <w:tab/>
        </w:r>
        <w:r w:rsidR="00A66FE4">
          <w:rPr>
            <w:noProof/>
            <w:webHidden/>
          </w:rPr>
          <w:fldChar w:fldCharType="begin"/>
        </w:r>
        <w:r w:rsidR="00A66FE4">
          <w:rPr>
            <w:noProof/>
            <w:webHidden/>
          </w:rPr>
          <w:instrText xml:space="preserve"> PAGEREF _Toc44306860 \h </w:instrText>
        </w:r>
        <w:r w:rsidR="00A66FE4">
          <w:rPr>
            <w:noProof/>
            <w:webHidden/>
          </w:rPr>
        </w:r>
        <w:r w:rsidR="00A66FE4">
          <w:rPr>
            <w:noProof/>
            <w:webHidden/>
          </w:rPr>
          <w:fldChar w:fldCharType="separate"/>
        </w:r>
        <w:r w:rsidR="00A66FE4">
          <w:rPr>
            <w:noProof/>
            <w:webHidden/>
          </w:rPr>
          <w:t>7</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61" w:history="1">
        <w:r w:rsidR="00A66FE4" w:rsidRPr="00010D12">
          <w:rPr>
            <w:rStyle w:val="Hypertextovodkaz"/>
            <w:noProof/>
          </w:rPr>
          <w:t>Čl. 13  Úklid, dezinfekční režim a hygiena</w:t>
        </w:r>
        <w:r w:rsidR="00A66FE4">
          <w:rPr>
            <w:noProof/>
            <w:webHidden/>
          </w:rPr>
          <w:tab/>
        </w:r>
        <w:r w:rsidR="00A66FE4">
          <w:rPr>
            <w:noProof/>
            <w:webHidden/>
          </w:rPr>
          <w:fldChar w:fldCharType="begin"/>
        </w:r>
        <w:r w:rsidR="00A66FE4">
          <w:rPr>
            <w:noProof/>
            <w:webHidden/>
          </w:rPr>
          <w:instrText xml:space="preserve"> PAGEREF _Toc44306861 \h </w:instrText>
        </w:r>
        <w:r w:rsidR="00A66FE4">
          <w:rPr>
            <w:noProof/>
            <w:webHidden/>
          </w:rPr>
        </w:r>
        <w:r w:rsidR="00A66FE4">
          <w:rPr>
            <w:noProof/>
            <w:webHidden/>
          </w:rPr>
          <w:fldChar w:fldCharType="separate"/>
        </w:r>
        <w:r w:rsidR="00A66FE4">
          <w:rPr>
            <w:noProof/>
            <w:webHidden/>
          </w:rPr>
          <w:t>8</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62" w:history="1">
        <w:r w:rsidR="00A66FE4" w:rsidRPr="00010D12">
          <w:rPr>
            <w:rStyle w:val="Hypertextovodkaz"/>
            <w:noProof/>
          </w:rPr>
          <w:t>Čl. 14 Způsob manipulace a likvidace odpadů</w:t>
        </w:r>
        <w:r w:rsidR="00A66FE4">
          <w:rPr>
            <w:noProof/>
            <w:webHidden/>
          </w:rPr>
          <w:tab/>
        </w:r>
        <w:r w:rsidR="00A66FE4">
          <w:rPr>
            <w:noProof/>
            <w:webHidden/>
          </w:rPr>
          <w:fldChar w:fldCharType="begin"/>
        </w:r>
        <w:r w:rsidR="00A66FE4">
          <w:rPr>
            <w:noProof/>
            <w:webHidden/>
          </w:rPr>
          <w:instrText xml:space="preserve"> PAGEREF _Toc44306862 \h </w:instrText>
        </w:r>
        <w:r w:rsidR="00A66FE4">
          <w:rPr>
            <w:noProof/>
            <w:webHidden/>
          </w:rPr>
        </w:r>
        <w:r w:rsidR="00A66FE4">
          <w:rPr>
            <w:noProof/>
            <w:webHidden/>
          </w:rPr>
          <w:fldChar w:fldCharType="separate"/>
        </w:r>
        <w:r w:rsidR="00A66FE4">
          <w:rPr>
            <w:noProof/>
            <w:webHidden/>
          </w:rPr>
          <w:t>8</w:t>
        </w:r>
        <w:r w:rsidR="00A66FE4">
          <w:rPr>
            <w:noProof/>
            <w:webHidden/>
          </w:rPr>
          <w:fldChar w:fldCharType="end"/>
        </w:r>
      </w:hyperlink>
    </w:p>
    <w:p w:rsidR="00A66FE4" w:rsidRDefault="00B868B0">
      <w:pPr>
        <w:pStyle w:val="Obsah1"/>
        <w:rPr>
          <w:rFonts w:asciiTheme="minorHAnsi" w:eastAsiaTheme="minorEastAsia" w:hAnsiTheme="minorHAnsi" w:cstheme="minorBidi"/>
          <w:caps w:val="0"/>
          <w:noProof/>
          <w:sz w:val="22"/>
          <w:szCs w:val="22"/>
        </w:rPr>
      </w:pPr>
      <w:hyperlink w:anchor="_Toc44306863" w:history="1">
        <w:r w:rsidR="00A66FE4" w:rsidRPr="00010D12">
          <w:rPr>
            <w:rStyle w:val="Hypertextovodkaz"/>
            <w:noProof/>
          </w:rPr>
          <w:t>část III. Organizační požadavky</w:t>
        </w:r>
        <w:r w:rsidR="00A66FE4">
          <w:rPr>
            <w:noProof/>
            <w:webHidden/>
          </w:rPr>
          <w:tab/>
        </w:r>
        <w:r w:rsidR="00A66FE4">
          <w:rPr>
            <w:noProof/>
            <w:webHidden/>
          </w:rPr>
          <w:fldChar w:fldCharType="begin"/>
        </w:r>
        <w:r w:rsidR="00A66FE4">
          <w:rPr>
            <w:noProof/>
            <w:webHidden/>
          </w:rPr>
          <w:instrText xml:space="preserve"> PAGEREF _Toc44306863 \h </w:instrText>
        </w:r>
        <w:r w:rsidR="00A66FE4">
          <w:rPr>
            <w:noProof/>
            <w:webHidden/>
          </w:rPr>
        </w:r>
        <w:r w:rsidR="00A66FE4">
          <w:rPr>
            <w:noProof/>
            <w:webHidden/>
          </w:rPr>
          <w:fldChar w:fldCharType="separate"/>
        </w:r>
        <w:r w:rsidR="00A66FE4">
          <w:rPr>
            <w:noProof/>
            <w:webHidden/>
          </w:rPr>
          <w:t>9</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64" w:history="1">
        <w:r w:rsidR="00A66FE4" w:rsidRPr="00010D12">
          <w:rPr>
            <w:rStyle w:val="Hypertextovodkaz"/>
            <w:noProof/>
          </w:rPr>
          <w:t>Čl. 15 Organizace školního roku</w:t>
        </w:r>
        <w:r w:rsidR="00A66FE4">
          <w:rPr>
            <w:noProof/>
            <w:webHidden/>
          </w:rPr>
          <w:tab/>
        </w:r>
        <w:r w:rsidR="00A66FE4">
          <w:rPr>
            <w:noProof/>
            <w:webHidden/>
          </w:rPr>
          <w:fldChar w:fldCharType="begin"/>
        </w:r>
        <w:r w:rsidR="00A66FE4">
          <w:rPr>
            <w:noProof/>
            <w:webHidden/>
          </w:rPr>
          <w:instrText xml:space="preserve"> PAGEREF _Toc44306864 \h </w:instrText>
        </w:r>
        <w:r w:rsidR="00A66FE4">
          <w:rPr>
            <w:noProof/>
            <w:webHidden/>
          </w:rPr>
        </w:r>
        <w:r w:rsidR="00A66FE4">
          <w:rPr>
            <w:noProof/>
            <w:webHidden/>
          </w:rPr>
          <w:fldChar w:fldCharType="separate"/>
        </w:r>
        <w:r w:rsidR="00A66FE4">
          <w:rPr>
            <w:noProof/>
            <w:webHidden/>
          </w:rPr>
          <w:t>9</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65" w:history="1">
        <w:r w:rsidR="00A66FE4" w:rsidRPr="00010D12">
          <w:rPr>
            <w:rStyle w:val="Hypertextovodkaz"/>
            <w:noProof/>
          </w:rPr>
          <w:t>Čl. 16 Přijímací řízení a zápis dítěte</w:t>
        </w:r>
        <w:r w:rsidR="00A66FE4">
          <w:rPr>
            <w:noProof/>
            <w:webHidden/>
          </w:rPr>
          <w:tab/>
        </w:r>
        <w:r w:rsidR="00A66FE4">
          <w:rPr>
            <w:noProof/>
            <w:webHidden/>
          </w:rPr>
          <w:fldChar w:fldCharType="begin"/>
        </w:r>
        <w:r w:rsidR="00A66FE4">
          <w:rPr>
            <w:noProof/>
            <w:webHidden/>
          </w:rPr>
          <w:instrText xml:space="preserve"> PAGEREF _Toc44306865 \h </w:instrText>
        </w:r>
        <w:r w:rsidR="00A66FE4">
          <w:rPr>
            <w:noProof/>
            <w:webHidden/>
          </w:rPr>
        </w:r>
        <w:r w:rsidR="00A66FE4">
          <w:rPr>
            <w:noProof/>
            <w:webHidden/>
          </w:rPr>
          <w:fldChar w:fldCharType="separate"/>
        </w:r>
        <w:r w:rsidR="00A66FE4">
          <w:rPr>
            <w:noProof/>
            <w:webHidden/>
          </w:rPr>
          <w:t>9</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66" w:history="1">
        <w:r w:rsidR="00A66FE4" w:rsidRPr="00010D12">
          <w:rPr>
            <w:rStyle w:val="Hypertextovodkaz"/>
            <w:noProof/>
          </w:rPr>
          <w:t>Čl. 17 Spis dítěte</w:t>
        </w:r>
        <w:r w:rsidR="00A66FE4">
          <w:rPr>
            <w:noProof/>
            <w:webHidden/>
          </w:rPr>
          <w:tab/>
        </w:r>
        <w:r w:rsidR="00A66FE4">
          <w:rPr>
            <w:noProof/>
            <w:webHidden/>
          </w:rPr>
          <w:fldChar w:fldCharType="begin"/>
        </w:r>
        <w:r w:rsidR="00A66FE4">
          <w:rPr>
            <w:noProof/>
            <w:webHidden/>
          </w:rPr>
          <w:instrText xml:space="preserve"> PAGEREF _Toc44306866 \h </w:instrText>
        </w:r>
        <w:r w:rsidR="00A66FE4">
          <w:rPr>
            <w:noProof/>
            <w:webHidden/>
          </w:rPr>
        </w:r>
        <w:r w:rsidR="00A66FE4">
          <w:rPr>
            <w:noProof/>
            <w:webHidden/>
          </w:rPr>
          <w:fldChar w:fldCharType="separate"/>
        </w:r>
        <w:r w:rsidR="00A66FE4">
          <w:rPr>
            <w:noProof/>
            <w:webHidden/>
          </w:rPr>
          <w:t>9</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67" w:history="1">
        <w:r w:rsidR="00A66FE4" w:rsidRPr="00010D12">
          <w:rPr>
            <w:rStyle w:val="Hypertextovodkaz"/>
            <w:noProof/>
          </w:rPr>
          <w:t>Čl. 18 Docházka a docházkový systém</w:t>
        </w:r>
        <w:r w:rsidR="00A66FE4">
          <w:rPr>
            <w:noProof/>
            <w:webHidden/>
          </w:rPr>
          <w:tab/>
        </w:r>
        <w:r w:rsidR="00A66FE4">
          <w:rPr>
            <w:noProof/>
            <w:webHidden/>
          </w:rPr>
          <w:fldChar w:fldCharType="begin"/>
        </w:r>
        <w:r w:rsidR="00A66FE4">
          <w:rPr>
            <w:noProof/>
            <w:webHidden/>
          </w:rPr>
          <w:instrText xml:space="preserve"> PAGEREF _Toc44306867 \h </w:instrText>
        </w:r>
        <w:r w:rsidR="00A66FE4">
          <w:rPr>
            <w:noProof/>
            <w:webHidden/>
          </w:rPr>
        </w:r>
        <w:r w:rsidR="00A66FE4">
          <w:rPr>
            <w:noProof/>
            <w:webHidden/>
          </w:rPr>
          <w:fldChar w:fldCharType="separate"/>
        </w:r>
        <w:r w:rsidR="00A66FE4">
          <w:rPr>
            <w:noProof/>
            <w:webHidden/>
          </w:rPr>
          <w:t>10</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68" w:history="1">
        <w:r w:rsidR="00A66FE4" w:rsidRPr="00010D12">
          <w:rPr>
            <w:rStyle w:val="Hypertextovodkaz"/>
            <w:noProof/>
          </w:rPr>
          <w:t>Čl. 19 Úplata v dětské skupině</w:t>
        </w:r>
        <w:r w:rsidR="00A66FE4">
          <w:rPr>
            <w:noProof/>
            <w:webHidden/>
          </w:rPr>
          <w:tab/>
        </w:r>
        <w:r w:rsidR="00A66FE4">
          <w:rPr>
            <w:noProof/>
            <w:webHidden/>
          </w:rPr>
          <w:fldChar w:fldCharType="begin"/>
        </w:r>
        <w:r w:rsidR="00A66FE4">
          <w:rPr>
            <w:noProof/>
            <w:webHidden/>
          </w:rPr>
          <w:instrText xml:space="preserve"> PAGEREF _Toc44306868 \h </w:instrText>
        </w:r>
        <w:r w:rsidR="00A66FE4">
          <w:rPr>
            <w:noProof/>
            <w:webHidden/>
          </w:rPr>
        </w:r>
        <w:r w:rsidR="00A66FE4">
          <w:rPr>
            <w:noProof/>
            <w:webHidden/>
          </w:rPr>
          <w:fldChar w:fldCharType="separate"/>
        </w:r>
        <w:r w:rsidR="00A66FE4">
          <w:rPr>
            <w:noProof/>
            <w:webHidden/>
          </w:rPr>
          <w:t>10</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69" w:history="1">
        <w:r w:rsidR="00A66FE4" w:rsidRPr="00010D12">
          <w:rPr>
            <w:rStyle w:val="Hypertextovodkaz"/>
            <w:noProof/>
          </w:rPr>
          <w:t>Čl. 20 Stravné</w:t>
        </w:r>
        <w:r w:rsidR="00A66FE4">
          <w:rPr>
            <w:noProof/>
            <w:webHidden/>
          </w:rPr>
          <w:tab/>
        </w:r>
        <w:r w:rsidR="00A66FE4">
          <w:rPr>
            <w:noProof/>
            <w:webHidden/>
          </w:rPr>
          <w:fldChar w:fldCharType="begin"/>
        </w:r>
        <w:r w:rsidR="00A66FE4">
          <w:rPr>
            <w:noProof/>
            <w:webHidden/>
          </w:rPr>
          <w:instrText xml:space="preserve"> PAGEREF _Toc44306869 \h </w:instrText>
        </w:r>
        <w:r w:rsidR="00A66FE4">
          <w:rPr>
            <w:noProof/>
            <w:webHidden/>
          </w:rPr>
        </w:r>
        <w:r w:rsidR="00A66FE4">
          <w:rPr>
            <w:noProof/>
            <w:webHidden/>
          </w:rPr>
          <w:fldChar w:fldCharType="separate"/>
        </w:r>
        <w:r w:rsidR="00A66FE4">
          <w:rPr>
            <w:noProof/>
            <w:webHidden/>
          </w:rPr>
          <w:t>10</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70" w:history="1">
        <w:r w:rsidR="00A66FE4" w:rsidRPr="00010D12">
          <w:rPr>
            <w:rStyle w:val="Hypertextovodkaz"/>
            <w:noProof/>
          </w:rPr>
          <w:t>Čl. 21 Výbava pro děti do dětské skupiny</w:t>
        </w:r>
        <w:r w:rsidR="00A66FE4">
          <w:rPr>
            <w:noProof/>
            <w:webHidden/>
          </w:rPr>
          <w:tab/>
        </w:r>
        <w:r w:rsidR="00A66FE4">
          <w:rPr>
            <w:noProof/>
            <w:webHidden/>
          </w:rPr>
          <w:fldChar w:fldCharType="begin"/>
        </w:r>
        <w:r w:rsidR="00A66FE4">
          <w:rPr>
            <w:noProof/>
            <w:webHidden/>
          </w:rPr>
          <w:instrText xml:space="preserve"> PAGEREF _Toc44306870 \h </w:instrText>
        </w:r>
        <w:r w:rsidR="00A66FE4">
          <w:rPr>
            <w:noProof/>
            <w:webHidden/>
          </w:rPr>
        </w:r>
        <w:r w:rsidR="00A66FE4">
          <w:rPr>
            <w:noProof/>
            <w:webHidden/>
          </w:rPr>
          <w:fldChar w:fldCharType="separate"/>
        </w:r>
        <w:r w:rsidR="00A66FE4">
          <w:rPr>
            <w:noProof/>
            <w:webHidden/>
          </w:rPr>
          <w:t>10</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71" w:history="1">
        <w:r w:rsidR="00A66FE4" w:rsidRPr="00010D12">
          <w:rPr>
            <w:rStyle w:val="Hypertextovodkaz"/>
            <w:noProof/>
          </w:rPr>
          <w:t>Čl. 22 Společné aktivity a komunikace s rodiči</w:t>
        </w:r>
        <w:r w:rsidR="00A66FE4">
          <w:rPr>
            <w:noProof/>
            <w:webHidden/>
          </w:rPr>
          <w:tab/>
        </w:r>
        <w:r w:rsidR="00A66FE4">
          <w:rPr>
            <w:noProof/>
            <w:webHidden/>
          </w:rPr>
          <w:fldChar w:fldCharType="begin"/>
        </w:r>
        <w:r w:rsidR="00A66FE4">
          <w:rPr>
            <w:noProof/>
            <w:webHidden/>
          </w:rPr>
          <w:instrText xml:space="preserve"> PAGEREF _Toc44306871 \h </w:instrText>
        </w:r>
        <w:r w:rsidR="00A66FE4">
          <w:rPr>
            <w:noProof/>
            <w:webHidden/>
          </w:rPr>
        </w:r>
        <w:r w:rsidR="00A66FE4">
          <w:rPr>
            <w:noProof/>
            <w:webHidden/>
          </w:rPr>
          <w:fldChar w:fldCharType="separate"/>
        </w:r>
        <w:r w:rsidR="00A66FE4">
          <w:rPr>
            <w:noProof/>
            <w:webHidden/>
          </w:rPr>
          <w:t>10</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72" w:history="1">
        <w:r w:rsidR="00A66FE4" w:rsidRPr="00010D12">
          <w:rPr>
            <w:rStyle w:val="Hypertextovodkaz"/>
            <w:noProof/>
          </w:rPr>
          <w:t>Čl. 23 Úrazy a nehody v dětské skupině</w:t>
        </w:r>
        <w:r w:rsidR="00A66FE4">
          <w:rPr>
            <w:noProof/>
            <w:webHidden/>
          </w:rPr>
          <w:tab/>
        </w:r>
        <w:r w:rsidR="00A66FE4">
          <w:rPr>
            <w:noProof/>
            <w:webHidden/>
          </w:rPr>
          <w:fldChar w:fldCharType="begin"/>
        </w:r>
        <w:r w:rsidR="00A66FE4">
          <w:rPr>
            <w:noProof/>
            <w:webHidden/>
          </w:rPr>
          <w:instrText xml:space="preserve"> PAGEREF _Toc44306872 \h </w:instrText>
        </w:r>
        <w:r w:rsidR="00A66FE4">
          <w:rPr>
            <w:noProof/>
            <w:webHidden/>
          </w:rPr>
        </w:r>
        <w:r w:rsidR="00A66FE4">
          <w:rPr>
            <w:noProof/>
            <w:webHidden/>
          </w:rPr>
          <w:fldChar w:fldCharType="separate"/>
        </w:r>
        <w:r w:rsidR="00A66FE4">
          <w:rPr>
            <w:noProof/>
            <w:webHidden/>
          </w:rPr>
          <w:t>11</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73" w:history="1">
        <w:r w:rsidR="00A66FE4" w:rsidRPr="00010D12">
          <w:rPr>
            <w:rStyle w:val="Hypertextovodkaz"/>
            <w:noProof/>
          </w:rPr>
          <w:t>Čl. 24 Zacházení s majetkem dětské skupiny</w:t>
        </w:r>
        <w:r w:rsidR="00A66FE4">
          <w:rPr>
            <w:noProof/>
            <w:webHidden/>
          </w:rPr>
          <w:tab/>
        </w:r>
        <w:r w:rsidR="00A66FE4">
          <w:rPr>
            <w:noProof/>
            <w:webHidden/>
          </w:rPr>
          <w:fldChar w:fldCharType="begin"/>
        </w:r>
        <w:r w:rsidR="00A66FE4">
          <w:rPr>
            <w:noProof/>
            <w:webHidden/>
          </w:rPr>
          <w:instrText xml:space="preserve"> PAGEREF _Toc44306873 \h </w:instrText>
        </w:r>
        <w:r w:rsidR="00A66FE4">
          <w:rPr>
            <w:noProof/>
            <w:webHidden/>
          </w:rPr>
        </w:r>
        <w:r w:rsidR="00A66FE4">
          <w:rPr>
            <w:noProof/>
            <w:webHidden/>
          </w:rPr>
          <w:fldChar w:fldCharType="separate"/>
        </w:r>
        <w:r w:rsidR="00A66FE4">
          <w:rPr>
            <w:noProof/>
            <w:webHidden/>
          </w:rPr>
          <w:t>11</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74" w:history="1">
        <w:r w:rsidR="00A66FE4" w:rsidRPr="00010D12">
          <w:rPr>
            <w:rStyle w:val="Hypertextovodkaz"/>
            <w:noProof/>
          </w:rPr>
          <w:t>Čl. 25 Hračky</w:t>
        </w:r>
        <w:r w:rsidR="00A66FE4">
          <w:rPr>
            <w:noProof/>
            <w:webHidden/>
          </w:rPr>
          <w:tab/>
        </w:r>
        <w:r w:rsidR="00A66FE4">
          <w:rPr>
            <w:noProof/>
            <w:webHidden/>
          </w:rPr>
          <w:fldChar w:fldCharType="begin"/>
        </w:r>
        <w:r w:rsidR="00A66FE4">
          <w:rPr>
            <w:noProof/>
            <w:webHidden/>
          </w:rPr>
          <w:instrText xml:space="preserve"> PAGEREF _Toc44306874 \h </w:instrText>
        </w:r>
        <w:r w:rsidR="00A66FE4">
          <w:rPr>
            <w:noProof/>
            <w:webHidden/>
          </w:rPr>
        </w:r>
        <w:r w:rsidR="00A66FE4">
          <w:rPr>
            <w:noProof/>
            <w:webHidden/>
          </w:rPr>
          <w:fldChar w:fldCharType="separate"/>
        </w:r>
        <w:r w:rsidR="00A66FE4">
          <w:rPr>
            <w:noProof/>
            <w:webHidden/>
          </w:rPr>
          <w:t>11</w:t>
        </w:r>
        <w:r w:rsidR="00A66FE4">
          <w:rPr>
            <w:noProof/>
            <w:webHidden/>
          </w:rPr>
          <w:fldChar w:fldCharType="end"/>
        </w:r>
      </w:hyperlink>
    </w:p>
    <w:p w:rsidR="00A66FE4" w:rsidRDefault="00B868B0">
      <w:pPr>
        <w:pStyle w:val="Obsah1"/>
        <w:rPr>
          <w:rFonts w:asciiTheme="minorHAnsi" w:eastAsiaTheme="minorEastAsia" w:hAnsiTheme="minorHAnsi" w:cstheme="minorBidi"/>
          <w:caps w:val="0"/>
          <w:noProof/>
          <w:sz w:val="22"/>
          <w:szCs w:val="22"/>
        </w:rPr>
      </w:pPr>
      <w:hyperlink w:anchor="_Toc44306875" w:history="1">
        <w:r w:rsidR="00A66FE4" w:rsidRPr="00010D12">
          <w:rPr>
            <w:rStyle w:val="Hypertextovodkaz"/>
            <w:noProof/>
          </w:rPr>
          <w:t>část IV. hygienicko - protiepidemický režim</w:t>
        </w:r>
        <w:r w:rsidR="00A66FE4">
          <w:rPr>
            <w:noProof/>
            <w:webHidden/>
          </w:rPr>
          <w:tab/>
        </w:r>
        <w:r w:rsidR="00A66FE4">
          <w:rPr>
            <w:noProof/>
            <w:webHidden/>
          </w:rPr>
          <w:fldChar w:fldCharType="begin"/>
        </w:r>
        <w:r w:rsidR="00A66FE4">
          <w:rPr>
            <w:noProof/>
            <w:webHidden/>
          </w:rPr>
          <w:instrText xml:space="preserve"> PAGEREF _Toc44306875 \h </w:instrText>
        </w:r>
        <w:r w:rsidR="00A66FE4">
          <w:rPr>
            <w:noProof/>
            <w:webHidden/>
          </w:rPr>
        </w:r>
        <w:r w:rsidR="00A66FE4">
          <w:rPr>
            <w:noProof/>
            <w:webHidden/>
          </w:rPr>
          <w:fldChar w:fldCharType="separate"/>
        </w:r>
        <w:r w:rsidR="00A66FE4">
          <w:rPr>
            <w:noProof/>
            <w:webHidden/>
          </w:rPr>
          <w:t>11</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76" w:history="1">
        <w:r w:rsidR="00A66FE4" w:rsidRPr="00010D12">
          <w:rPr>
            <w:rStyle w:val="Hypertextovodkaz"/>
            <w:noProof/>
          </w:rPr>
          <w:t>Čl. 26 Způsob zajištění vhodného mikroklimatu</w:t>
        </w:r>
        <w:r w:rsidR="00A66FE4">
          <w:rPr>
            <w:noProof/>
            <w:webHidden/>
          </w:rPr>
          <w:tab/>
        </w:r>
        <w:r w:rsidR="00A66FE4">
          <w:rPr>
            <w:noProof/>
            <w:webHidden/>
          </w:rPr>
          <w:fldChar w:fldCharType="begin"/>
        </w:r>
        <w:r w:rsidR="00A66FE4">
          <w:rPr>
            <w:noProof/>
            <w:webHidden/>
          </w:rPr>
          <w:instrText xml:space="preserve"> PAGEREF _Toc44306876 \h </w:instrText>
        </w:r>
        <w:r w:rsidR="00A66FE4">
          <w:rPr>
            <w:noProof/>
            <w:webHidden/>
          </w:rPr>
        </w:r>
        <w:r w:rsidR="00A66FE4">
          <w:rPr>
            <w:noProof/>
            <w:webHidden/>
          </w:rPr>
          <w:fldChar w:fldCharType="separate"/>
        </w:r>
        <w:r w:rsidR="00A66FE4">
          <w:rPr>
            <w:noProof/>
            <w:webHidden/>
          </w:rPr>
          <w:t>11</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77" w:history="1">
        <w:r w:rsidR="00A66FE4" w:rsidRPr="00010D12">
          <w:rPr>
            <w:rStyle w:val="Hypertextovodkaz"/>
            <w:noProof/>
          </w:rPr>
          <w:t>Čl. 27 Zdravotní stav dítěte</w:t>
        </w:r>
        <w:r w:rsidR="00A66FE4">
          <w:rPr>
            <w:noProof/>
            <w:webHidden/>
          </w:rPr>
          <w:tab/>
        </w:r>
        <w:r w:rsidR="00A66FE4">
          <w:rPr>
            <w:noProof/>
            <w:webHidden/>
          </w:rPr>
          <w:fldChar w:fldCharType="begin"/>
        </w:r>
        <w:r w:rsidR="00A66FE4">
          <w:rPr>
            <w:noProof/>
            <w:webHidden/>
          </w:rPr>
          <w:instrText xml:space="preserve"> PAGEREF _Toc44306877 \h </w:instrText>
        </w:r>
        <w:r w:rsidR="00A66FE4">
          <w:rPr>
            <w:noProof/>
            <w:webHidden/>
          </w:rPr>
        </w:r>
        <w:r w:rsidR="00A66FE4">
          <w:rPr>
            <w:noProof/>
            <w:webHidden/>
          </w:rPr>
          <w:fldChar w:fldCharType="separate"/>
        </w:r>
        <w:r w:rsidR="00A66FE4">
          <w:rPr>
            <w:noProof/>
            <w:webHidden/>
          </w:rPr>
          <w:t>12</w:t>
        </w:r>
        <w:r w:rsidR="00A66FE4">
          <w:rPr>
            <w:noProof/>
            <w:webHidden/>
          </w:rPr>
          <w:fldChar w:fldCharType="end"/>
        </w:r>
      </w:hyperlink>
    </w:p>
    <w:p w:rsidR="00A66FE4" w:rsidRDefault="00B868B0">
      <w:pPr>
        <w:pStyle w:val="Obsah2"/>
        <w:rPr>
          <w:rFonts w:asciiTheme="minorHAnsi" w:eastAsiaTheme="minorEastAsia" w:hAnsiTheme="minorHAnsi" w:cstheme="minorBidi"/>
          <w:noProof/>
          <w:sz w:val="22"/>
          <w:szCs w:val="22"/>
        </w:rPr>
      </w:pPr>
      <w:hyperlink w:anchor="_Toc44306878" w:history="1">
        <w:r w:rsidR="00A66FE4" w:rsidRPr="00010D12">
          <w:rPr>
            <w:rStyle w:val="Hypertextovodkaz"/>
            <w:noProof/>
          </w:rPr>
          <w:t>Čl. 28 Zásobování pitnou vodou</w:t>
        </w:r>
        <w:r w:rsidR="00A66FE4">
          <w:rPr>
            <w:noProof/>
            <w:webHidden/>
          </w:rPr>
          <w:tab/>
        </w:r>
        <w:r w:rsidR="00A66FE4">
          <w:rPr>
            <w:noProof/>
            <w:webHidden/>
          </w:rPr>
          <w:fldChar w:fldCharType="begin"/>
        </w:r>
        <w:r w:rsidR="00A66FE4">
          <w:rPr>
            <w:noProof/>
            <w:webHidden/>
          </w:rPr>
          <w:instrText xml:space="preserve"> PAGEREF _Toc44306878 \h </w:instrText>
        </w:r>
        <w:r w:rsidR="00A66FE4">
          <w:rPr>
            <w:noProof/>
            <w:webHidden/>
          </w:rPr>
        </w:r>
        <w:r w:rsidR="00A66FE4">
          <w:rPr>
            <w:noProof/>
            <w:webHidden/>
          </w:rPr>
          <w:fldChar w:fldCharType="separate"/>
        </w:r>
        <w:r w:rsidR="00A66FE4">
          <w:rPr>
            <w:noProof/>
            <w:webHidden/>
          </w:rPr>
          <w:t>12</w:t>
        </w:r>
        <w:r w:rsidR="00A66FE4">
          <w:rPr>
            <w:noProof/>
            <w:webHidden/>
          </w:rPr>
          <w:fldChar w:fldCharType="end"/>
        </w:r>
      </w:hyperlink>
    </w:p>
    <w:p w:rsidR="00A66FE4" w:rsidRDefault="00B868B0">
      <w:pPr>
        <w:pStyle w:val="Obsah1"/>
        <w:rPr>
          <w:rFonts w:asciiTheme="minorHAnsi" w:eastAsiaTheme="minorEastAsia" w:hAnsiTheme="minorHAnsi" w:cstheme="minorBidi"/>
          <w:caps w:val="0"/>
          <w:noProof/>
          <w:sz w:val="22"/>
          <w:szCs w:val="22"/>
        </w:rPr>
      </w:pPr>
      <w:hyperlink w:anchor="_Toc44306879" w:history="1">
        <w:r w:rsidR="00A66FE4" w:rsidRPr="00010D12">
          <w:rPr>
            <w:rStyle w:val="Hypertextovodkaz"/>
            <w:noProof/>
          </w:rPr>
          <w:t>část V. Závěrečná ustanovení</w:t>
        </w:r>
        <w:r w:rsidR="00A66FE4">
          <w:rPr>
            <w:noProof/>
            <w:webHidden/>
          </w:rPr>
          <w:tab/>
        </w:r>
        <w:r w:rsidR="00A66FE4">
          <w:rPr>
            <w:noProof/>
            <w:webHidden/>
          </w:rPr>
          <w:fldChar w:fldCharType="begin"/>
        </w:r>
        <w:r w:rsidR="00A66FE4">
          <w:rPr>
            <w:noProof/>
            <w:webHidden/>
          </w:rPr>
          <w:instrText xml:space="preserve"> PAGEREF _Toc44306879 \h </w:instrText>
        </w:r>
        <w:r w:rsidR="00A66FE4">
          <w:rPr>
            <w:noProof/>
            <w:webHidden/>
          </w:rPr>
        </w:r>
        <w:r w:rsidR="00A66FE4">
          <w:rPr>
            <w:noProof/>
            <w:webHidden/>
          </w:rPr>
          <w:fldChar w:fldCharType="separate"/>
        </w:r>
        <w:r w:rsidR="00A66FE4">
          <w:rPr>
            <w:noProof/>
            <w:webHidden/>
          </w:rPr>
          <w:t>12</w:t>
        </w:r>
        <w:r w:rsidR="00A66FE4">
          <w:rPr>
            <w:noProof/>
            <w:webHidden/>
          </w:rPr>
          <w:fldChar w:fldCharType="end"/>
        </w:r>
      </w:hyperlink>
    </w:p>
    <w:p w:rsidR="008E6E4D" w:rsidRDefault="00593C4E" w:rsidP="00FD58EE">
      <w:r>
        <w:rPr>
          <w:caps/>
        </w:rPr>
        <w:fldChar w:fldCharType="end"/>
      </w:r>
    </w:p>
    <w:p w:rsidR="0099072A" w:rsidRPr="0099072A" w:rsidRDefault="0099072A" w:rsidP="0099072A">
      <w:pPr>
        <w:spacing w:after="120"/>
      </w:pPr>
      <w:r>
        <w:rPr>
          <w:b/>
          <w:sz w:val="28"/>
          <w:szCs w:val="28"/>
        </w:rPr>
        <w:t xml:space="preserve">Přílohy </w:t>
      </w:r>
      <w:r>
        <w:t>(změna příloh nevyžaduje revizi a změnu tohoto dokumentu)</w:t>
      </w:r>
    </w:p>
    <w:p w:rsidR="00802BFF" w:rsidRDefault="0099072A" w:rsidP="00802BFF">
      <w:pPr>
        <w:autoSpaceDE w:val="0"/>
        <w:spacing w:after="120"/>
        <w:rPr>
          <w:bCs/>
        </w:rPr>
      </w:pPr>
      <w:r>
        <w:t xml:space="preserve">Příloha č. 1: </w:t>
      </w:r>
      <w:r w:rsidR="00242C86">
        <w:rPr>
          <w:bCs/>
        </w:rPr>
        <w:t>Plán výchovy a péče</w:t>
      </w:r>
    </w:p>
    <w:p w:rsidR="00962179" w:rsidRDefault="00962179" w:rsidP="00802BFF">
      <w:pPr>
        <w:autoSpaceDE w:val="0"/>
        <w:spacing w:after="120"/>
        <w:rPr>
          <w:b/>
          <w:sz w:val="28"/>
          <w:szCs w:val="28"/>
        </w:rPr>
      </w:pPr>
    </w:p>
    <w:p w:rsidR="00457B36" w:rsidRPr="00802BFF" w:rsidRDefault="0099072A" w:rsidP="00802BFF">
      <w:pPr>
        <w:autoSpaceDE w:val="0"/>
        <w:spacing w:after="120"/>
        <w:rPr>
          <w:b/>
          <w:bCs/>
        </w:rPr>
      </w:pPr>
      <w:r w:rsidRPr="0099072A">
        <w:rPr>
          <w:b/>
          <w:sz w:val="28"/>
          <w:szCs w:val="28"/>
        </w:rPr>
        <w:t>Použité zkratky</w:t>
      </w:r>
    </w:p>
    <w:p w:rsidR="00457B36" w:rsidRDefault="00457B36" w:rsidP="00457B36">
      <w:pPr>
        <w:rPr>
          <w:lang w:bidi="hi-IN"/>
        </w:rPr>
      </w:pPr>
      <w:r>
        <w:rPr>
          <w:lang w:bidi="hi-IN"/>
        </w:rPr>
        <w:t>ONP</w:t>
      </w:r>
      <w:r>
        <w:rPr>
          <w:lang w:bidi="hi-IN"/>
        </w:rPr>
        <w:tab/>
      </w:r>
      <w:r>
        <w:rPr>
          <w:lang w:bidi="hi-IN"/>
        </w:rPr>
        <w:tab/>
        <w:t>Oblastní nemocnice Příbram</w:t>
      </w:r>
      <w:r w:rsidR="007A2396">
        <w:rPr>
          <w:lang w:bidi="hi-IN"/>
        </w:rPr>
        <w:t>, a.s.</w:t>
      </w:r>
    </w:p>
    <w:p w:rsidR="00457B36" w:rsidRPr="008344B9" w:rsidRDefault="00457B36" w:rsidP="00457B36">
      <w:pPr>
        <w:rPr>
          <w:lang w:bidi="hi-IN"/>
        </w:rPr>
      </w:pPr>
      <w:r w:rsidRPr="008344B9">
        <w:rPr>
          <w:lang w:bidi="hi-IN"/>
        </w:rPr>
        <w:t>ESF</w:t>
      </w:r>
      <w:r w:rsidRPr="008344B9">
        <w:rPr>
          <w:lang w:bidi="hi-IN"/>
        </w:rPr>
        <w:tab/>
        <w:t xml:space="preserve"> </w:t>
      </w:r>
      <w:r w:rsidRPr="008344B9">
        <w:rPr>
          <w:lang w:bidi="hi-IN"/>
        </w:rPr>
        <w:tab/>
        <w:t>Evropský sociální fond</w:t>
      </w:r>
    </w:p>
    <w:p w:rsidR="00457B36" w:rsidRDefault="00457B36" w:rsidP="00457B36">
      <w:pPr>
        <w:rPr>
          <w:lang w:bidi="hi-IN"/>
        </w:rPr>
      </w:pPr>
      <w:r w:rsidRPr="008344B9">
        <w:rPr>
          <w:lang w:bidi="hi-IN"/>
        </w:rPr>
        <w:t xml:space="preserve">OPZ </w:t>
      </w:r>
      <w:r w:rsidRPr="008344B9">
        <w:rPr>
          <w:lang w:bidi="hi-IN"/>
        </w:rPr>
        <w:tab/>
      </w:r>
      <w:r w:rsidRPr="008344B9">
        <w:rPr>
          <w:lang w:bidi="hi-IN"/>
        </w:rPr>
        <w:tab/>
        <w:t>Operační program Zaměstnanost</w:t>
      </w:r>
    </w:p>
    <w:p w:rsidR="00076E52" w:rsidRPr="0090229C" w:rsidRDefault="0090229C" w:rsidP="00457B36">
      <w:pPr>
        <w:rPr>
          <w:color w:val="0000FF"/>
          <w:lang w:bidi="hi-IN"/>
        </w:rPr>
      </w:pPr>
      <w:r>
        <w:rPr>
          <w:color w:val="0000FF"/>
          <w:lang w:bidi="hi-IN"/>
        </w:rPr>
        <w:t>DŘ</w:t>
      </w:r>
      <w:r>
        <w:rPr>
          <w:color w:val="0000FF"/>
          <w:lang w:bidi="hi-IN"/>
        </w:rPr>
        <w:tab/>
      </w:r>
      <w:r>
        <w:rPr>
          <w:color w:val="0000FF"/>
          <w:lang w:bidi="hi-IN"/>
        </w:rPr>
        <w:tab/>
        <w:t>Dez</w:t>
      </w:r>
      <w:r w:rsidR="00076E52" w:rsidRPr="0090229C">
        <w:rPr>
          <w:color w:val="0000FF"/>
          <w:lang w:bidi="hi-IN"/>
        </w:rPr>
        <w:t>infekční řád</w:t>
      </w:r>
    </w:p>
    <w:p w:rsidR="00076E52" w:rsidRPr="0090229C" w:rsidRDefault="00076E52" w:rsidP="00457B36">
      <w:pPr>
        <w:rPr>
          <w:color w:val="0000FF"/>
          <w:lang w:bidi="hi-IN"/>
        </w:rPr>
      </w:pPr>
      <w:r w:rsidRPr="0090229C">
        <w:rPr>
          <w:color w:val="0000FF"/>
          <w:lang w:bidi="hi-IN"/>
        </w:rPr>
        <w:t>OOPP</w:t>
      </w:r>
      <w:r w:rsidRPr="0090229C">
        <w:rPr>
          <w:color w:val="0000FF"/>
          <w:lang w:bidi="hi-IN"/>
        </w:rPr>
        <w:tab/>
      </w:r>
      <w:r w:rsidRPr="0090229C">
        <w:rPr>
          <w:color w:val="0000FF"/>
          <w:lang w:bidi="hi-IN"/>
        </w:rPr>
        <w:tab/>
        <w:t>Osobní ochranné pracovní prostředky</w:t>
      </w:r>
    </w:p>
    <w:p w:rsidR="00457B36" w:rsidRDefault="00457B36" w:rsidP="00457B36">
      <w:pPr>
        <w:rPr>
          <w:lang w:bidi="hi-IN"/>
        </w:rPr>
      </w:pPr>
      <w:r>
        <w:rPr>
          <w:lang w:bidi="hi-IN"/>
        </w:rPr>
        <w:t xml:space="preserve">OSPOD  </w:t>
      </w:r>
      <w:r>
        <w:rPr>
          <w:lang w:bidi="hi-IN"/>
        </w:rPr>
        <w:tab/>
        <w:t>o</w:t>
      </w:r>
      <w:r w:rsidRPr="007B2E55">
        <w:rPr>
          <w:lang w:bidi="hi-IN"/>
        </w:rPr>
        <w:t>rgán sociálně-právní ochrany dětí</w:t>
      </w:r>
    </w:p>
    <w:p w:rsidR="0099072A" w:rsidRPr="00F8226C" w:rsidRDefault="0099072A" w:rsidP="0099072A">
      <w:pPr>
        <w:autoSpaceDE w:val="0"/>
        <w:spacing w:after="120"/>
        <w:rPr>
          <w:b/>
          <w:bCs/>
        </w:rPr>
      </w:pPr>
      <w:r>
        <w:rPr>
          <w:lang w:bidi="hi-IN"/>
        </w:rPr>
        <w:t>P</w:t>
      </w:r>
      <w:r w:rsidR="00242C86">
        <w:rPr>
          <w:lang w:bidi="hi-IN"/>
        </w:rPr>
        <w:t>VP</w:t>
      </w:r>
      <w:r>
        <w:rPr>
          <w:lang w:bidi="hi-IN"/>
        </w:rPr>
        <w:tab/>
      </w:r>
      <w:r>
        <w:rPr>
          <w:lang w:bidi="hi-IN"/>
        </w:rPr>
        <w:tab/>
      </w:r>
      <w:r w:rsidR="00242C86">
        <w:rPr>
          <w:bCs/>
        </w:rPr>
        <w:t xml:space="preserve">Plán výchovy a péče </w:t>
      </w:r>
    </w:p>
    <w:p w:rsidR="00457B36" w:rsidRDefault="00140902" w:rsidP="00076E52">
      <w:pPr>
        <w:pStyle w:val="Nadpis1"/>
        <w:rPr>
          <w:rStyle w:val="Nadpis1Char"/>
          <w:b/>
          <w:bCs/>
          <w:caps/>
        </w:rPr>
      </w:pPr>
      <w:bookmarkStart w:id="4" w:name="_Toc44306847"/>
      <w:r w:rsidRPr="00140902">
        <w:lastRenderedPageBreak/>
        <w:t>část I.</w:t>
      </w:r>
      <w:hyperlink w:anchor="__RefHeading___Toc357980263" w:history="1"/>
      <w:hyperlink w:anchor="__RefHeading___Toc357980263" w:history="1"/>
      <w:r>
        <w:rPr>
          <w:rStyle w:val="Nadpis1Char"/>
          <w:b/>
          <w:bCs/>
          <w:caps/>
        </w:rPr>
        <w:br/>
        <w:t>úvodní ustanovení</w:t>
      </w:r>
      <w:bookmarkEnd w:id="4"/>
    </w:p>
    <w:p w:rsidR="00140902" w:rsidRPr="00140902" w:rsidRDefault="000221C2" w:rsidP="00140902">
      <w:pPr>
        <w:pStyle w:val="Nadpis2"/>
      </w:pPr>
      <w:bookmarkStart w:id="5" w:name="_Toc44306848"/>
      <w:r>
        <w:t>Čl. 1</w:t>
      </w:r>
      <w:r>
        <w:br/>
        <w:t>Údaje o zařízení</w:t>
      </w:r>
      <w:bookmarkEnd w:id="5"/>
    </w:p>
    <w:p w:rsidR="00457B36" w:rsidRDefault="00457B36" w:rsidP="003B2696">
      <w:pPr>
        <w:numPr>
          <w:ilvl w:val="0"/>
          <w:numId w:val="10"/>
        </w:numPr>
        <w:ind w:left="426"/>
      </w:pPr>
      <w:r w:rsidRPr="00F8226C">
        <w:t>Zařízení péče o děti předškolní</w:t>
      </w:r>
      <w:r>
        <w:t>ho věku – Dětská skupina Zdravínek</w:t>
      </w:r>
    </w:p>
    <w:p w:rsidR="00620BFF" w:rsidRDefault="00457B36" w:rsidP="00620BFF">
      <w:pPr>
        <w:ind w:left="426"/>
      </w:pPr>
      <w:r>
        <w:t>Oblastní nemocnice Příbram</w:t>
      </w:r>
      <w:r w:rsidRPr="00F8226C">
        <w:t xml:space="preserve"> a.s., </w:t>
      </w:r>
      <w:r w:rsidR="00620BFF">
        <w:t>Gen. R. Tesaříka 80, 261 01 Příbram</w:t>
      </w:r>
    </w:p>
    <w:p w:rsidR="00457B36" w:rsidRDefault="00457B36" w:rsidP="00620BFF">
      <w:pPr>
        <w:spacing w:after="120"/>
        <w:ind w:left="425"/>
      </w:pPr>
      <w:r>
        <w:t>IČ: 27085031</w:t>
      </w:r>
    </w:p>
    <w:p w:rsidR="00457B36" w:rsidRPr="00F8226C" w:rsidRDefault="00457B36" w:rsidP="003B2696">
      <w:pPr>
        <w:pStyle w:val="Odstavecseseznamem"/>
        <w:numPr>
          <w:ilvl w:val="0"/>
          <w:numId w:val="10"/>
        </w:numPr>
        <w:spacing w:line="360" w:lineRule="auto"/>
        <w:ind w:left="426"/>
      </w:pPr>
      <w:r w:rsidRPr="00F8226C">
        <w:t>Kapac</w:t>
      </w:r>
      <w:r>
        <w:t>ita zařízení je 24</w:t>
      </w:r>
      <w:r w:rsidRPr="00F8226C">
        <w:t xml:space="preserve"> dětí.</w:t>
      </w:r>
    </w:p>
    <w:p w:rsidR="00620BFF" w:rsidRDefault="00457B36" w:rsidP="003B2696">
      <w:pPr>
        <w:numPr>
          <w:ilvl w:val="0"/>
          <w:numId w:val="10"/>
        </w:numPr>
        <w:spacing w:after="120"/>
        <w:ind w:left="426"/>
      </w:pPr>
      <w:r w:rsidRPr="005B62C6">
        <w:t xml:space="preserve">Dětská skupina Zdravínek je zařízení určené pro děti ve věku od jednoho roku do šesti let dítěte. Zřizovatelem je </w:t>
      </w:r>
      <w:r w:rsidR="007A2396" w:rsidRPr="005B62C6">
        <w:t>ONP</w:t>
      </w:r>
      <w:r w:rsidRPr="005B62C6">
        <w:t>. Dětská skupina je zařazena v programu Evropských sociálních fondů pro podporu zaměstnanosti. Splňuje všechna kritéria daná zákonem č.</w:t>
      </w:r>
      <w:r w:rsidR="007A2396" w:rsidRPr="005B62C6">
        <w:t> </w:t>
      </w:r>
      <w:r w:rsidRPr="005B62C6">
        <w:t>247/2014 Sb</w:t>
      </w:r>
      <w:r w:rsidR="005A2DDE">
        <w:t>.</w:t>
      </w:r>
      <w:r w:rsidR="001D63BA" w:rsidRPr="005B62C6">
        <w:t>, o poskytování služby péče o dítě v dětské skupině</w:t>
      </w:r>
      <w:r w:rsidR="007A2396" w:rsidRPr="005B62C6">
        <w:t>.</w:t>
      </w:r>
      <w:r w:rsidRPr="005B62C6">
        <w:t xml:space="preserve"> Nachází se v areálu nemocnice, v prostorách které prošly v roce 2017/2018 kompletní rekonstrukcí a</w:t>
      </w:r>
      <w:r w:rsidR="005A2DDE">
        <w:t> </w:t>
      </w:r>
      <w:r w:rsidRPr="005B62C6">
        <w:t xml:space="preserve">renovací. </w:t>
      </w:r>
    </w:p>
    <w:p w:rsidR="007A2396" w:rsidRPr="00EE64C1" w:rsidRDefault="007A2396" w:rsidP="003B2696">
      <w:pPr>
        <w:numPr>
          <w:ilvl w:val="0"/>
          <w:numId w:val="10"/>
        </w:numPr>
        <w:spacing w:after="120"/>
        <w:ind w:left="426"/>
      </w:pPr>
      <w:r>
        <w:t xml:space="preserve">V současné době je kapacita stanovena na 24 míst. Služba je poskytována rodičům za částečnou úhradu, která je specifikována ve smlouvě s rodičem. </w:t>
      </w:r>
    </w:p>
    <w:p w:rsidR="00457B36" w:rsidRDefault="00457B36" w:rsidP="003B2696">
      <w:pPr>
        <w:numPr>
          <w:ilvl w:val="0"/>
          <w:numId w:val="10"/>
        </w:numPr>
        <w:spacing w:after="120"/>
        <w:ind w:left="426"/>
      </w:pPr>
      <w:r w:rsidRPr="00EE64C1">
        <w:t xml:space="preserve">Dětská skupina má k dispozici prostornou, světlou hernu, určenou pro děti daných věkových skupin, vybavenou hračkami, audiovizuální technikou a funkčním nábytkem. V prostorách </w:t>
      </w:r>
      <w:r>
        <w:t xml:space="preserve">se </w:t>
      </w:r>
      <w:r w:rsidRPr="00EE64C1">
        <w:t xml:space="preserve">nachází dětská jídelna s kapacitou až </w:t>
      </w:r>
      <w:r>
        <w:t>24 míst. K</w:t>
      </w:r>
      <w:r w:rsidRPr="00EE64C1">
        <w:t xml:space="preserve"> dispozici jsou i vysoké jídelní židle, určené pro stravování nejmenších dětí. </w:t>
      </w:r>
    </w:p>
    <w:p w:rsidR="00457B36" w:rsidRPr="00F8226C" w:rsidRDefault="00457B36" w:rsidP="003B2696">
      <w:pPr>
        <w:numPr>
          <w:ilvl w:val="0"/>
          <w:numId w:val="10"/>
        </w:numPr>
        <w:spacing w:after="120"/>
        <w:ind w:left="426"/>
      </w:pPr>
      <w:r w:rsidRPr="00F8226C">
        <w:t xml:space="preserve">Součástí zařízení je taktéž koupelna, toalety, sprchový kout a přebalovací pult. Dále šatna, kde má každé dítě svůj vyhrazený úložný prostor pro oblečení a obuv. </w:t>
      </w:r>
    </w:p>
    <w:p w:rsidR="00457B36" w:rsidRPr="007A2396" w:rsidRDefault="00457B36" w:rsidP="003B2696">
      <w:pPr>
        <w:numPr>
          <w:ilvl w:val="0"/>
          <w:numId w:val="10"/>
        </w:numPr>
        <w:spacing w:after="120"/>
        <w:ind w:left="426"/>
      </w:pPr>
      <w:r w:rsidRPr="007A2396">
        <w:t>Nachází se zde také kuchyňka, která slouží pro výdej stravy. Strava pro dětskou skupinu je zajištěna přímo ze stravovacího zařízení v areálu nemocnice.</w:t>
      </w:r>
    </w:p>
    <w:p w:rsidR="00457B36" w:rsidRDefault="00457B36" w:rsidP="003B2696">
      <w:pPr>
        <w:pStyle w:val="Odstavecseseznamem"/>
        <w:numPr>
          <w:ilvl w:val="0"/>
          <w:numId w:val="10"/>
        </w:numPr>
        <w:ind w:left="426"/>
      </w:pPr>
      <w:r w:rsidRPr="00F8226C">
        <w:t xml:space="preserve">Ve vyhrazených prostorách se nachází tyto místnosti: </w:t>
      </w:r>
    </w:p>
    <w:p w:rsidR="00B4428A" w:rsidRPr="00F8226C" w:rsidRDefault="00B4428A" w:rsidP="00B4428A">
      <w:pPr>
        <w:pStyle w:val="Odstavecseseznamem"/>
        <w:ind w:left="426"/>
      </w:pPr>
      <w:r>
        <w:t>1.</w:t>
      </w:r>
      <w:r w:rsidR="005A2DDE">
        <w:t xml:space="preserve"> </w:t>
      </w:r>
      <w:r>
        <w:t>NP</w:t>
      </w:r>
      <w:r w:rsidR="005A2DDE">
        <w:t>:</w:t>
      </w:r>
    </w:p>
    <w:p w:rsidR="005B62C6" w:rsidRPr="004D3E29" w:rsidRDefault="00457B36" w:rsidP="003B2696">
      <w:pPr>
        <w:pStyle w:val="Odstavecseseznamem"/>
        <w:widowControl w:val="0"/>
        <w:numPr>
          <w:ilvl w:val="0"/>
          <w:numId w:val="4"/>
        </w:numPr>
        <w:tabs>
          <w:tab w:val="clear" w:pos="720"/>
          <w:tab w:val="num" w:pos="993"/>
        </w:tabs>
        <w:suppressAutoHyphens/>
        <w:ind w:left="993"/>
      </w:pPr>
      <w:r w:rsidRPr="004D3E29">
        <w:t>vstupní hala</w:t>
      </w:r>
      <w:r w:rsidR="005B62C6" w:rsidRPr="004D3E29">
        <w:t xml:space="preserve"> a schodiště,</w:t>
      </w:r>
    </w:p>
    <w:p w:rsidR="00B4428A" w:rsidRPr="004D3E29" w:rsidRDefault="00B4428A" w:rsidP="003B2696">
      <w:pPr>
        <w:pStyle w:val="Odstavecseseznamem"/>
        <w:widowControl w:val="0"/>
        <w:numPr>
          <w:ilvl w:val="0"/>
          <w:numId w:val="4"/>
        </w:numPr>
        <w:tabs>
          <w:tab w:val="clear" w:pos="720"/>
          <w:tab w:val="num" w:pos="993"/>
        </w:tabs>
        <w:suppressAutoHyphens/>
        <w:ind w:left="993"/>
      </w:pPr>
      <w:r w:rsidRPr="004D3E29">
        <w:t xml:space="preserve">kancelář pro personál vč. šatny </w:t>
      </w:r>
    </w:p>
    <w:p w:rsidR="00B4428A" w:rsidRPr="004D3E29" w:rsidRDefault="00B4428A" w:rsidP="003B2696">
      <w:pPr>
        <w:pStyle w:val="Odstavecseseznamem"/>
        <w:widowControl w:val="0"/>
        <w:numPr>
          <w:ilvl w:val="0"/>
          <w:numId w:val="4"/>
        </w:numPr>
        <w:tabs>
          <w:tab w:val="clear" w:pos="720"/>
          <w:tab w:val="num" w:pos="993"/>
        </w:tabs>
        <w:suppressAutoHyphens/>
        <w:ind w:left="993"/>
      </w:pPr>
      <w:r w:rsidRPr="004D3E29">
        <w:t>místnost pro přípravu stravy</w:t>
      </w:r>
    </w:p>
    <w:p w:rsidR="00B4428A" w:rsidRPr="004D3E29" w:rsidRDefault="00B4428A" w:rsidP="003B2696">
      <w:pPr>
        <w:pStyle w:val="Odstavecseseznamem"/>
        <w:widowControl w:val="0"/>
        <w:numPr>
          <w:ilvl w:val="0"/>
          <w:numId w:val="4"/>
        </w:numPr>
        <w:tabs>
          <w:tab w:val="clear" w:pos="720"/>
          <w:tab w:val="num" w:pos="993"/>
        </w:tabs>
        <w:suppressAutoHyphens/>
        <w:ind w:left="993"/>
      </w:pPr>
      <w:r w:rsidRPr="004D3E29">
        <w:t>sklad</w:t>
      </w:r>
    </w:p>
    <w:p w:rsidR="00B4428A" w:rsidRPr="004D3E29" w:rsidRDefault="00B4428A" w:rsidP="00620BFF">
      <w:pPr>
        <w:pStyle w:val="Odstavecseseznamem"/>
        <w:widowControl w:val="0"/>
        <w:numPr>
          <w:ilvl w:val="0"/>
          <w:numId w:val="4"/>
        </w:numPr>
        <w:tabs>
          <w:tab w:val="clear" w:pos="720"/>
          <w:tab w:val="num" w:pos="993"/>
        </w:tabs>
        <w:suppressAutoHyphens/>
        <w:spacing w:after="120"/>
        <w:ind w:left="992" w:hanging="357"/>
        <w:contextualSpacing w:val="0"/>
      </w:pPr>
      <w:r w:rsidRPr="004D3E29">
        <w:t>úklidová místnost</w:t>
      </w:r>
    </w:p>
    <w:p w:rsidR="00B4428A" w:rsidRPr="004D3E29" w:rsidRDefault="005A2DDE" w:rsidP="005A2DDE">
      <w:pPr>
        <w:pStyle w:val="Odstavecseseznamem"/>
        <w:widowControl w:val="0"/>
        <w:suppressAutoHyphens/>
        <w:ind w:left="426"/>
      </w:pPr>
      <w:r>
        <w:t>2. NP:</w:t>
      </w:r>
    </w:p>
    <w:p w:rsidR="00457B36" w:rsidRPr="004D3E29" w:rsidRDefault="00B4428A" w:rsidP="003B2696">
      <w:pPr>
        <w:pStyle w:val="Odstavecseseznamem"/>
        <w:widowControl w:val="0"/>
        <w:numPr>
          <w:ilvl w:val="0"/>
          <w:numId w:val="4"/>
        </w:numPr>
        <w:tabs>
          <w:tab w:val="clear" w:pos="720"/>
          <w:tab w:val="num" w:pos="993"/>
        </w:tabs>
        <w:suppressAutoHyphens/>
        <w:ind w:left="993"/>
      </w:pPr>
      <w:r w:rsidRPr="004D3E29">
        <w:t>š</w:t>
      </w:r>
      <w:r w:rsidR="00457B36" w:rsidRPr="004D3E29">
        <w:t>atn</w:t>
      </w:r>
      <w:r w:rsidR="005B62C6" w:rsidRPr="004D3E29">
        <w:t>a</w:t>
      </w:r>
      <w:r w:rsidRPr="004D3E29">
        <w:t xml:space="preserve"> pro děti </w:t>
      </w:r>
      <w:r w:rsidR="00457B36" w:rsidRPr="004D3E29">
        <w:t xml:space="preserve"> </w:t>
      </w:r>
    </w:p>
    <w:p w:rsidR="00457B36" w:rsidRPr="004D3E29" w:rsidRDefault="00457B36" w:rsidP="003B2696">
      <w:pPr>
        <w:pStyle w:val="Odstavecseseznamem"/>
        <w:widowControl w:val="0"/>
        <w:numPr>
          <w:ilvl w:val="0"/>
          <w:numId w:val="4"/>
        </w:numPr>
        <w:tabs>
          <w:tab w:val="clear" w:pos="720"/>
          <w:tab w:val="num" w:pos="993"/>
        </w:tabs>
        <w:suppressAutoHyphens/>
        <w:ind w:left="993"/>
      </w:pPr>
      <w:r w:rsidRPr="004D3E29">
        <w:t>místnost se sociálním zaří</w:t>
      </w:r>
      <w:r w:rsidR="005B62C6" w:rsidRPr="004D3E29">
        <w:t>zením pro děti a sprchovým koutem,</w:t>
      </w:r>
    </w:p>
    <w:p w:rsidR="005B62C6" w:rsidRPr="004D3E29" w:rsidRDefault="005B62C6" w:rsidP="003B2696">
      <w:pPr>
        <w:pStyle w:val="Odstavecseseznamem"/>
        <w:widowControl w:val="0"/>
        <w:numPr>
          <w:ilvl w:val="0"/>
          <w:numId w:val="4"/>
        </w:numPr>
        <w:tabs>
          <w:tab w:val="clear" w:pos="720"/>
          <w:tab w:val="num" w:pos="993"/>
        </w:tabs>
        <w:suppressAutoHyphens/>
        <w:ind w:left="993"/>
      </w:pPr>
      <w:r w:rsidRPr="004D3E29">
        <w:t>místnost s přebalovacím pultem,</w:t>
      </w:r>
    </w:p>
    <w:p w:rsidR="00457B36" w:rsidRPr="004D3E29" w:rsidRDefault="00457B36" w:rsidP="003B2696">
      <w:pPr>
        <w:pStyle w:val="Odstavecseseznamem"/>
        <w:widowControl w:val="0"/>
        <w:numPr>
          <w:ilvl w:val="0"/>
          <w:numId w:val="4"/>
        </w:numPr>
        <w:tabs>
          <w:tab w:val="clear" w:pos="720"/>
          <w:tab w:val="num" w:pos="993"/>
        </w:tabs>
        <w:suppressAutoHyphens/>
        <w:ind w:left="993"/>
      </w:pPr>
      <w:r w:rsidRPr="004D3E29">
        <w:t>místnost se sociálním zařízením pro personál</w:t>
      </w:r>
      <w:r w:rsidR="007A2396" w:rsidRPr="004D3E29">
        <w:t>,</w:t>
      </w:r>
    </w:p>
    <w:p w:rsidR="00457B36" w:rsidRPr="004D3E29" w:rsidRDefault="00457B36" w:rsidP="003B2696">
      <w:pPr>
        <w:pStyle w:val="Odstavecseseznamem"/>
        <w:widowControl w:val="0"/>
        <w:numPr>
          <w:ilvl w:val="0"/>
          <w:numId w:val="4"/>
        </w:numPr>
        <w:tabs>
          <w:tab w:val="clear" w:pos="720"/>
          <w:tab w:val="num" w:pos="993"/>
        </w:tabs>
        <w:suppressAutoHyphens/>
        <w:ind w:left="993"/>
      </w:pPr>
      <w:r w:rsidRPr="004D3E29">
        <w:t xml:space="preserve">úklidová místnost, </w:t>
      </w:r>
    </w:p>
    <w:p w:rsidR="008C1EB4" w:rsidRPr="004D3E29" w:rsidRDefault="008C1EB4" w:rsidP="003B2696">
      <w:pPr>
        <w:pStyle w:val="Odstavecseseznamem"/>
        <w:widowControl w:val="0"/>
        <w:numPr>
          <w:ilvl w:val="0"/>
          <w:numId w:val="4"/>
        </w:numPr>
        <w:tabs>
          <w:tab w:val="clear" w:pos="720"/>
          <w:tab w:val="num" w:pos="993"/>
        </w:tabs>
        <w:suppressAutoHyphens/>
        <w:ind w:left="993"/>
      </w:pPr>
      <w:r w:rsidRPr="004D3E29">
        <w:t>sklad</w:t>
      </w:r>
    </w:p>
    <w:p w:rsidR="00457B36" w:rsidRPr="004D3E29" w:rsidRDefault="005B62C6" w:rsidP="003B2696">
      <w:pPr>
        <w:pStyle w:val="Odstavecseseznamem"/>
        <w:widowControl w:val="0"/>
        <w:numPr>
          <w:ilvl w:val="0"/>
          <w:numId w:val="4"/>
        </w:numPr>
        <w:tabs>
          <w:tab w:val="clear" w:pos="720"/>
          <w:tab w:val="num" w:pos="993"/>
        </w:tabs>
        <w:suppressAutoHyphens/>
        <w:ind w:left="993"/>
      </w:pPr>
      <w:r w:rsidRPr="004D3E29">
        <w:t>místnost určená pro spaní a volnočasové aktivity,</w:t>
      </w:r>
      <w:r w:rsidR="00457B36" w:rsidRPr="004D3E29">
        <w:t xml:space="preserve"> </w:t>
      </w:r>
    </w:p>
    <w:p w:rsidR="00457B36" w:rsidRPr="004D3E29" w:rsidRDefault="00457B36" w:rsidP="005B62C6">
      <w:pPr>
        <w:pStyle w:val="Odstavecseseznamem"/>
        <w:widowControl w:val="0"/>
        <w:numPr>
          <w:ilvl w:val="0"/>
          <w:numId w:val="4"/>
        </w:numPr>
        <w:tabs>
          <w:tab w:val="clear" w:pos="720"/>
          <w:tab w:val="num" w:pos="993"/>
        </w:tabs>
        <w:suppressAutoHyphens/>
        <w:spacing w:line="360" w:lineRule="auto"/>
        <w:ind w:left="993"/>
      </w:pPr>
      <w:r w:rsidRPr="004D3E29">
        <w:t>místnost určená pro stravování a volnočasové aktivity</w:t>
      </w:r>
      <w:r w:rsidR="008C1EB4" w:rsidRPr="004D3E29">
        <w:t>,</w:t>
      </w:r>
    </w:p>
    <w:p w:rsidR="00457B36" w:rsidRDefault="00457B36" w:rsidP="00620BFF">
      <w:pPr>
        <w:pStyle w:val="Odstavecseseznamem"/>
        <w:numPr>
          <w:ilvl w:val="0"/>
          <w:numId w:val="10"/>
        </w:numPr>
        <w:spacing w:after="120"/>
        <w:ind w:left="426"/>
        <w:contextualSpacing w:val="0"/>
        <w:jc w:val="both"/>
      </w:pPr>
      <w:r w:rsidRPr="004D3E29">
        <w:t>Veškeré místnosti jsou vybaveny funkčním nábytkem, podlahové krytiny jsou z PVC či keramické dlažby a kusovými koberci. K vybavení dále patří elektrospotřebiče v</w:t>
      </w:r>
      <w:r w:rsidR="008C1EB4" w:rsidRPr="004D3E29">
        <w:t> místnosti pro přípravu stravy</w:t>
      </w:r>
      <w:r w:rsidRPr="004D3E29">
        <w:t>, PC v</w:t>
      </w:r>
      <w:r w:rsidR="008C1EB4" w:rsidRPr="004D3E29">
        <w:t xml:space="preserve"> kanceláři pro personál </w:t>
      </w:r>
      <w:r w:rsidR="005B62C6" w:rsidRPr="004D3E29">
        <w:t>a ve volnočasovém prostoru</w:t>
      </w:r>
      <w:r w:rsidR="007A2396" w:rsidRPr="004D3E29">
        <w:t xml:space="preserve">, </w:t>
      </w:r>
      <w:r w:rsidR="004D3E29">
        <w:t>interaktivní tabule</w:t>
      </w:r>
      <w:r w:rsidR="007A2396" w:rsidRPr="004D3E29">
        <w:t>.</w:t>
      </w:r>
    </w:p>
    <w:p w:rsidR="00457B36" w:rsidRPr="004D3E29" w:rsidRDefault="00457B36" w:rsidP="003B2696">
      <w:pPr>
        <w:pStyle w:val="Odstavecseseznamem"/>
        <w:numPr>
          <w:ilvl w:val="0"/>
          <w:numId w:val="10"/>
        </w:numPr>
        <w:ind w:left="426" w:hanging="357"/>
      </w:pPr>
      <w:r w:rsidRPr="004D3E29">
        <w:t xml:space="preserve">Počet pracovníků </w:t>
      </w:r>
      <w:r w:rsidR="00140902" w:rsidRPr="004D3E29">
        <w:t xml:space="preserve">- pečujících osob </w:t>
      </w:r>
      <w:r w:rsidRPr="004D3E29">
        <w:t>(zaměstnanců ONP):</w:t>
      </w:r>
      <w:r w:rsidR="00911277" w:rsidRPr="004D3E29">
        <w:t xml:space="preserve"> 4-6</w:t>
      </w:r>
    </w:p>
    <w:p w:rsidR="00457B36" w:rsidRPr="004D3E29" w:rsidRDefault="00457B36" w:rsidP="003B2696">
      <w:pPr>
        <w:pStyle w:val="Odstavecseseznamem"/>
        <w:widowControl w:val="0"/>
        <w:numPr>
          <w:ilvl w:val="0"/>
          <w:numId w:val="5"/>
        </w:numPr>
        <w:tabs>
          <w:tab w:val="clear" w:pos="720"/>
          <w:tab w:val="num" w:pos="993"/>
        </w:tabs>
        <w:suppressAutoHyphens/>
        <w:ind w:left="993" w:hanging="357"/>
      </w:pPr>
      <w:r w:rsidRPr="004D3E29">
        <w:t>vedoucí pracovní</w:t>
      </w:r>
      <w:r w:rsidR="00140902" w:rsidRPr="004D3E29">
        <w:t>k,</w:t>
      </w:r>
    </w:p>
    <w:p w:rsidR="004D3E29" w:rsidRDefault="00457B36" w:rsidP="008344B9">
      <w:pPr>
        <w:pStyle w:val="Odstavecseseznamem"/>
        <w:widowControl w:val="0"/>
        <w:numPr>
          <w:ilvl w:val="0"/>
          <w:numId w:val="5"/>
        </w:numPr>
        <w:tabs>
          <w:tab w:val="clear" w:pos="720"/>
          <w:tab w:val="num" w:pos="993"/>
        </w:tabs>
        <w:suppressAutoHyphens/>
        <w:spacing w:after="120"/>
        <w:ind w:left="993" w:hanging="357"/>
      </w:pPr>
      <w:r w:rsidRPr="004D3E29">
        <w:t>chůva pro děti do zahájení povinné školní docházky</w:t>
      </w:r>
      <w:r w:rsidR="00962179">
        <w:t>,</w:t>
      </w:r>
    </w:p>
    <w:p w:rsidR="00457B36" w:rsidRDefault="004D3E29" w:rsidP="00620BFF">
      <w:pPr>
        <w:pStyle w:val="Odstavecseseznamem"/>
        <w:widowControl w:val="0"/>
        <w:numPr>
          <w:ilvl w:val="0"/>
          <w:numId w:val="5"/>
        </w:numPr>
        <w:tabs>
          <w:tab w:val="clear" w:pos="720"/>
          <w:tab w:val="num" w:pos="993"/>
        </w:tabs>
        <w:suppressAutoHyphens/>
        <w:spacing w:after="120"/>
        <w:ind w:left="993" w:hanging="357"/>
        <w:contextualSpacing w:val="0"/>
      </w:pPr>
      <w:r>
        <w:t>brigádníci</w:t>
      </w:r>
      <w:r w:rsidR="008344B9" w:rsidRPr="004D3E29">
        <w:t>.</w:t>
      </w:r>
    </w:p>
    <w:p w:rsidR="00962179" w:rsidRPr="00962179" w:rsidRDefault="00962179" w:rsidP="00962179"/>
    <w:p w:rsidR="00457B36" w:rsidRPr="004D3E29" w:rsidRDefault="00457B36" w:rsidP="00620BFF">
      <w:pPr>
        <w:pStyle w:val="Odstavecseseznamem"/>
        <w:numPr>
          <w:ilvl w:val="0"/>
          <w:numId w:val="10"/>
        </w:numPr>
        <w:ind w:left="425" w:hanging="357"/>
      </w:pPr>
      <w:r w:rsidRPr="004D3E29">
        <w:t>Vedlejší provozní a pomocné místnosti:</w:t>
      </w:r>
    </w:p>
    <w:p w:rsidR="00457B36" w:rsidRPr="004D3E29" w:rsidRDefault="005A2DDE" w:rsidP="003B2696">
      <w:pPr>
        <w:widowControl w:val="0"/>
        <w:numPr>
          <w:ilvl w:val="0"/>
          <w:numId w:val="6"/>
        </w:numPr>
        <w:tabs>
          <w:tab w:val="clear" w:pos="720"/>
        </w:tabs>
        <w:suppressAutoHyphens/>
        <w:autoSpaceDE w:val="0"/>
        <w:ind w:left="993" w:hanging="357"/>
        <w:jc w:val="left"/>
      </w:pPr>
      <w:r>
        <w:t>2</w:t>
      </w:r>
      <w:r w:rsidR="008C1EB4" w:rsidRPr="004D3E29">
        <w:t xml:space="preserve">x </w:t>
      </w:r>
      <w:r w:rsidR="00457B36" w:rsidRPr="004D3E29">
        <w:t>úklidová místnos</w:t>
      </w:r>
      <w:r w:rsidR="008C1EB4" w:rsidRPr="004D3E29">
        <w:t>t,</w:t>
      </w:r>
      <w:r w:rsidR="00457B36" w:rsidRPr="004D3E29">
        <w:t xml:space="preserve"> </w:t>
      </w:r>
    </w:p>
    <w:p w:rsidR="008C1EB4" w:rsidRPr="004D3E29" w:rsidRDefault="008C1EB4" w:rsidP="008C1EB4">
      <w:pPr>
        <w:pStyle w:val="Odstavecseseznamem"/>
        <w:widowControl w:val="0"/>
        <w:numPr>
          <w:ilvl w:val="0"/>
          <w:numId w:val="4"/>
        </w:numPr>
        <w:tabs>
          <w:tab w:val="clear" w:pos="720"/>
          <w:tab w:val="num" w:pos="993"/>
        </w:tabs>
        <w:suppressAutoHyphens/>
        <w:ind w:left="993"/>
      </w:pPr>
      <w:r w:rsidRPr="004D3E29">
        <w:t>místnost pro přípravu stravy,</w:t>
      </w:r>
    </w:p>
    <w:p w:rsidR="008C1EB4" w:rsidRPr="004D3E29" w:rsidRDefault="008C1EB4" w:rsidP="008C1EB4">
      <w:pPr>
        <w:pStyle w:val="Odstavecseseznamem"/>
        <w:widowControl w:val="0"/>
        <w:numPr>
          <w:ilvl w:val="0"/>
          <w:numId w:val="4"/>
        </w:numPr>
        <w:tabs>
          <w:tab w:val="clear" w:pos="720"/>
          <w:tab w:val="num" w:pos="993"/>
        </w:tabs>
        <w:suppressAutoHyphens/>
        <w:ind w:left="993"/>
      </w:pPr>
      <w:r w:rsidRPr="004D3E29">
        <w:t>2x sklad,</w:t>
      </w:r>
    </w:p>
    <w:p w:rsidR="00457B36" w:rsidRPr="004D3E29" w:rsidRDefault="008C1EB4" w:rsidP="004D3E29">
      <w:pPr>
        <w:pStyle w:val="Odstavecseseznamem"/>
        <w:widowControl w:val="0"/>
        <w:numPr>
          <w:ilvl w:val="0"/>
          <w:numId w:val="6"/>
        </w:numPr>
        <w:tabs>
          <w:tab w:val="clear" w:pos="720"/>
        </w:tabs>
        <w:suppressAutoHyphens/>
        <w:ind w:left="992" w:hanging="357"/>
        <w:contextualSpacing w:val="0"/>
      </w:pPr>
      <w:r w:rsidRPr="004D3E29">
        <w:t>kancelář pro personál vč. šatny</w:t>
      </w:r>
    </w:p>
    <w:p w:rsidR="008C1EB4" w:rsidRPr="004D3E29" w:rsidRDefault="008C1EB4" w:rsidP="00620BFF">
      <w:pPr>
        <w:pStyle w:val="Odstavecseseznamem"/>
        <w:widowControl w:val="0"/>
        <w:numPr>
          <w:ilvl w:val="0"/>
          <w:numId w:val="6"/>
        </w:numPr>
        <w:tabs>
          <w:tab w:val="clear" w:pos="720"/>
        </w:tabs>
        <w:suppressAutoHyphens/>
        <w:spacing w:after="120"/>
        <w:ind w:left="992" w:hanging="357"/>
        <w:contextualSpacing w:val="0"/>
      </w:pPr>
      <w:r w:rsidRPr="004D3E29">
        <w:t>vstupní hala a schodiště</w:t>
      </w:r>
    </w:p>
    <w:p w:rsidR="00457B36" w:rsidRPr="004D3E29" w:rsidRDefault="00457B36" w:rsidP="003B2696">
      <w:pPr>
        <w:pStyle w:val="Odstavecseseznamem"/>
        <w:numPr>
          <w:ilvl w:val="0"/>
          <w:numId w:val="10"/>
        </w:numPr>
        <w:spacing w:after="120"/>
        <w:ind w:left="426"/>
      </w:pPr>
      <w:r w:rsidRPr="004D3E29">
        <w:t>Hygienické vybavení:</w:t>
      </w:r>
    </w:p>
    <w:p w:rsidR="00457B36" w:rsidRPr="004D3E29" w:rsidRDefault="00457B36" w:rsidP="003B2696">
      <w:pPr>
        <w:pStyle w:val="Odstavecseseznamem"/>
        <w:numPr>
          <w:ilvl w:val="0"/>
          <w:numId w:val="8"/>
        </w:numPr>
        <w:spacing w:after="120"/>
        <w:ind w:left="993"/>
      </w:pPr>
      <w:r w:rsidRPr="004D3E29">
        <w:t>5x dětské WC</w:t>
      </w:r>
      <w:r w:rsidR="00140902" w:rsidRPr="004D3E29">
        <w:t>,</w:t>
      </w:r>
    </w:p>
    <w:p w:rsidR="00457B36" w:rsidRPr="004D3E29" w:rsidRDefault="00457B36" w:rsidP="003B2696">
      <w:pPr>
        <w:pStyle w:val="Odstavecseseznamem"/>
        <w:numPr>
          <w:ilvl w:val="0"/>
          <w:numId w:val="8"/>
        </w:numPr>
        <w:spacing w:after="120"/>
        <w:ind w:left="993"/>
      </w:pPr>
      <w:r w:rsidRPr="004D3E29">
        <w:t>5x dětská umyvadla</w:t>
      </w:r>
      <w:r w:rsidR="00140902" w:rsidRPr="004D3E29">
        <w:t>,</w:t>
      </w:r>
    </w:p>
    <w:p w:rsidR="00457B36" w:rsidRPr="004D3E29" w:rsidRDefault="00457B36" w:rsidP="003B2696">
      <w:pPr>
        <w:pStyle w:val="Odstavecseseznamem"/>
        <w:numPr>
          <w:ilvl w:val="0"/>
          <w:numId w:val="8"/>
        </w:numPr>
        <w:spacing w:after="120"/>
        <w:ind w:left="993"/>
      </w:pPr>
      <w:r w:rsidRPr="004D3E29">
        <w:t>1x WC pro personál</w:t>
      </w:r>
      <w:r w:rsidR="00140902" w:rsidRPr="004D3E29">
        <w:t>,</w:t>
      </w:r>
    </w:p>
    <w:p w:rsidR="00457B36" w:rsidRPr="004D3E29" w:rsidRDefault="00457B36" w:rsidP="003B2696">
      <w:pPr>
        <w:pStyle w:val="Odstavecseseznamem"/>
        <w:numPr>
          <w:ilvl w:val="0"/>
          <w:numId w:val="8"/>
        </w:numPr>
        <w:spacing w:after="120"/>
        <w:ind w:left="993"/>
      </w:pPr>
      <w:r w:rsidRPr="004D3E29">
        <w:t>1x umyvadlo pro personál</w:t>
      </w:r>
      <w:r w:rsidR="00140902" w:rsidRPr="004D3E29">
        <w:t>,</w:t>
      </w:r>
    </w:p>
    <w:p w:rsidR="00457B36" w:rsidRPr="004D3E29" w:rsidRDefault="00457B36" w:rsidP="003B2696">
      <w:pPr>
        <w:pStyle w:val="Odstavecseseznamem"/>
        <w:numPr>
          <w:ilvl w:val="0"/>
          <w:numId w:val="8"/>
        </w:numPr>
        <w:spacing w:after="120"/>
        <w:ind w:left="993"/>
        <w:jc w:val="both"/>
      </w:pPr>
      <w:r w:rsidRPr="004D3E29">
        <w:t>1x sprchový kout</w:t>
      </w:r>
      <w:r w:rsidR="00140902" w:rsidRPr="004D3E29">
        <w:t>.</w:t>
      </w:r>
    </w:p>
    <w:p w:rsidR="00457B36" w:rsidRDefault="00457B36" w:rsidP="003B2696">
      <w:pPr>
        <w:numPr>
          <w:ilvl w:val="0"/>
          <w:numId w:val="10"/>
        </w:numPr>
        <w:spacing w:after="120"/>
        <w:ind w:left="426"/>
      </w:pPr>
      <w:r w:rsidRPr="004D3E29">
        <w:t xml:space="preserve">Součástí </w:t>
      </w:r>
      <w:r w:rsidR="00140902" w:rsidRPr="004D3E29">
        <w:t>zařízení</w:t>
      </w:r>
      <w:r w:rsidRPr="004D3E29">
        <w:t xml:space="preserve"> je i </w:t>
      </w:r>
      <w:r w:rsidR="00140902" w:rsidRPr="004D3E29">
        <w:t>dětské hřiště</w:t>
      </w:r>
      <w:r w:rsidR="00140902">
        <w:t xml:space="preserve"> určené</w:t>
      </w:r>
      <w:r w:rsidRPr="00140902">
        <w:t xml:space="preserve"> pro d</w:t>
      </w:r>
      <w:r w:rsidR="00140902">
        <w:t>ěti z Dětské skupiny Zdravínek.</w:t>
      </w:r>
    </w:p>
    <w:p w:rsidR="00140902" w:rsidRPr="000221C2" w:rsidRDefault="00140902" w:rsidP="000221C2"/>
    <w:p w:rsidR="00457B36" w:rsidRPr="00F8226C" w:rsidRDefault="00B868B0" w:rsidP="000221C2">
      <w:pPr>
        <w:pStyle w:val="Nadpis2"/>
      </w:pPr>
      <w:hyperlink w:anchor="__RefHeading___Toc357980265" w:history="1">
        <w:bookmarkStart w:id="6" w:name="_Toc44306849"/>
        <w:r w:rsidR="000221C2">
          <w:rPr>
            <w:rFonts w:cs="Times New Roman"/>
            <w:bCs w:val="0"/>
            <w:szCs w:val="24"/>
          </w:rPr>
          <w:t>Čl. 2</w:t>
        </w:r>
        <w:r w:rsidR="000221C2">
          <w:rPr>
            <w:rFonts w:cs="Times New Roman"/>
            <w:bCs w:val="0"/>
            <w:szCs w:val="24"/>
          </w:rPr>
          <w:br/>
        </w:r>
        <w:r w:rsidR="00457B36" w:rsidRPr="00F8226C">
          <w:rPr>
            <w:rFonts w:cs="Times New Roman"/>
            <w:bCs w:val="0"/>
            <w:szCs w:val="24"/>
          </w:rPr>
          <w:t>Všeobecná ustanovení</w:t>
        </w:r>
        <w:bookmarkEnd w:id="6"/>
      </w:hyperlink>
    </w:p>
    <w:p w:rsidR="00457B36" w:rsidRPr="00F8226C" w:rsidRDefault="00457B36" w:rsidP="000221C2">
      <w:pPr>
        <w:pStyle w:val="Odstavec"/>
        <w:tabs>
          <w:tab w:val="left" w:pos="1134"/>
          <w:tab w:val="right" w:leader="dot" w:pos="9781"/>
        </w:tabs>
        <w:spacing w:after="120"/>
        <w:ind w:left="68"/>
        <w:rPr>
          <w:rFonts w:ascii="Times New Roman" w:hAnsi="Times New Roman" w:cs="Times New Roman"/>
          <w:sz w:val="24"/>
        </w:rPr>
      </w:pPr>
      <w:r w:rsidRPr="004770B8">
        <w:rPr>
          <w:rFonts w:ascii="Times New Roman" w:hAnsi="Times New Roman" w:cs="Times New Roman"/>
          <w:sz w:val="24"/>
        </w:rPr>
        <w:t>Provozní řád je soubor pravidel a opatření spojených se zajištěním hygienických požadavků na prostorové podmínky, vybavení, provoz, osvětlení, vytápění, mikroklimatické podmínky, zásobování vodou a úklid. Zohledňuje věkové a fyzické zvláštnosti dětí, podmínky jejich pohybové výchovy a otužování, režim stravování včetně pitného režimu.</w:t>
      </w:r>
    </w:p>
    <w:p w:rsidR="00457B36" w:rsidRPr="000221C2" w:rsidRDefault="00457B36" w:rsidP="000221C2"/>
    <w:p w:rsidR="00457B36" w:rsidRPr="00F8226C" w:rsidRDefault="00B868B0" w:rsidP="000221C2">
      <w:pPr>
        <w:pStyle w:val="Nadpis2"/>
      </w:pPr>
      <w:hyperlink w:anchor="__RefHeading___Toc357980266" w:history="1">
        <w:bookmarkStart w:id="7" w:name="_Toc44306850"/>
        <w:r w:rsidR="000221C2">
          <w:t>Čl. 3</w:t>
        </w:r>
        <w:r w:rsidR="000221C2">
          <w:br/>
        </w:r>
        <w:r w:rsidR="00457B36" w:rsidRPr="00F8226C">
          <w:rPr>
            <w:rFonts w:cs="Times New Roman"/>
            <w:bCs w:val="0"/>
            <w:szCs w:val="24"/>
          </w:rPr>
          <w:t>Provozní řád se řídí</w:t>
        </w:r>
        <w:bookmarkEnd w:id="7"/>
      </w:hyperlink>
    </w:p>
    <w:p w:rsidR="00457B36" w:rsidRPr="004770B8" w:rsidRDefault="00457B36" w:rsidP="003B2696">
      <w:pPr>
        <w:numPr>
          <w:ilvl w:val="0"/>
          <w:numId w:val="11"/>
        </w:numPr>
        <w:autoSpaceDE w:val="0"/>
        <w:spacing w:after="120"/>
        <w:ind w:left="426"/>
      </w:pPr>
      <w:r w:rsidRPr="004770B8">
        <w:t>Provozní řád zařízení péče</w:t>
      </w:r>
      <w:r>
        <w:t xml:space="preserve"> o děti – Dětská skupina Zdravínek</w:t>
      </w:r>
      <w:r w:rsidRPr="004770B8">
        <w:t>, byl zpracovaný na základě závaz</w:t>
      </w:r>
      <w:r>
        <w:t>ných pravidel stanovených OPZ</w:t>
      </w:r>
      <w:r w:rsidRPr="004770B8">
        <w:t>, ESF a dále dle zákonů</w:t>
      </w:r>
      <w:r>
        <w:t xml:space="preserve"> v</w:t>
      </w:r>
      <w:r w:rsidR="000221C2">
        <w:t> </w:t>
      </w:r>
      <w:r>
        <w:t>platném znění</w:t>
      </w:r>
      <w:r w:rsidRPr="004770B8">
        <w:t xml:space="preserve">: </w:t>
      </w:r>
    </w:p>
    <w:p w:rsidR="000221C2" w:rsidRDefault="00457B36" w:rsidP="003B2696">
      <w:pPr>
        <w:numPr>
          <w:ilvl w:val="0"/>
          <w:numId w:val="12"/>
        </w:numPr>
        <w:ind w:left="993"/>
      </w:pPr>
      <w:r w:rsidRPr="000221C2">
        <w:t>zák. č. 247/2014 Sb., o poskytování služ</w:t>
      </w:r>
      <w:r w:rsidR="000221C2">
        <w:t xml:space="preserve">by péče o dítě v dětské skupině, </w:t>
      </w:r>
    </w:p>
    <w:p w:rsidR="00457B36" w:rsidRPr="000221C2" w:rsidRDefault="00457B36" w:rsidP="003B2696">
      <w:pPr>
        <w:numPr>
          <w:ilvl w:val="0"/>
          <w:numId w:val="12"/>
        </w:numPr>
        <w:ind w:left="993"/>
      </w:pPr>
      <w:r w:rsidRPr="000221C2">
        <w:t>zák.</w:t>
      </w:r>
      <w:r w:rsidR="000221C2">
        <w:t xml:space="preserve"> </w:t>
      </w:r>
      <w:r w:rsidRPr="000221C2">
        <w:t>č. 185/2001 Sb., o odpadech</w:t>
      </w:r>
      <w:r w:rsidR="000221C2">
        <w:t>,</w:t>
      </w:r>
    </w:p>
    <w:p w:rsidR="00457B36" w:rsidRPr="000221C2" w:rsidRDefault="000221C2" w:rsidP="003B2696">
      <w:pPr>
        <w:numPr>
          <w:ilvl w:val="0"/>
          <w:numId w:val="12"/>
        </w:numPr>
        <w:ind w:left="993"/>
      </w:pPr>
      <w:r>
        <w:t>zák. č. 258/2000 Sb., o ochraně veřejného zdraví,</w:t>
      </w:r>
    </w:p>
    <w:p w:rsidR="000221C2" w:rsidRPr="000221C2" w:rsidRDefault="000221C2" w:rsidP="003B2696">
      <w:pPr>
        <w:numPr>
          <w:ilvl w:val="0"/>
          <w:numId w:val="12"/>
        </w:numPr>
        <w:ind w:left="993"/>
      </w:pPr>
      <w:r>
        <w:t>vyhl.</w:t>
      </w:r>
      <w:r w:rsidR="00457B36" w:rsidRPr="000221C2">
        <w:t xml:space="preserve"> č.</w:t>
      </w:r>
      <w:r>
        <w:t xml:space="preserve"> </w:t>
      </w:r>
      <w:r w:rsidR="00457B36" w:rsidRPr="000221C2">
        <w:t>410/2005 Sb., kterou se stanoví hygienické požadavky na prostory a provoz škol, předškolních zařízení a některých školských zařízení,</w:t>
      </w:r>
    </w:p>
    <w:p w:rsidR="000221C2" w:rsidRPr="000221C2" w:rsidRDefault="000221C2" w:rsidP="005A2DDE">
      <w:pPr>
        <w:numPr>
          <w:ilvl w:val="0"/>
          <w:numId w:val="12"/>
        </w:numPr>
        <w:ind w:left="993" w:right="-142"/>
      </w:pPr>
      <w:r>
        <w:t>vyhl. č. 137/2004 </w:t>
      </w:r>
      <w:r w:rsidR="00457B36" w:rsidRPr="000221C2">
        <w:t>Sb.</w:t>
      </w:r>
      <w:r>
        <w:t>, </w:t>
      </w:r>
      <w:r w:rsidR="00457B36" w:rsidRPr="000221C2">
        <w:t>o hygienických požadavcích na stravovací služby a o zásadách osobní a provozní hygieny při činnostech epidemiologicky závažných,</w:t>
      </w:r>
    </w:p>
    <w:p w:rsidR="00457B36" w:rsidRPr="00DF5878" w:rsidRDefault="000221C2" w:rsidP="003B2696">
      <w:pPr>
        <w:numPr>
          <w:ilvl w:val="0"/>
          <w:numId w:val="12"/>
        </w:numPr>
        <w:ind w:left="993"/>
      </w:pPr>
      <w:r w:rsidRPr="00DF5878">
        <w:t>vyhl.</w:t>
      </w:r>
      <w:r w:rsidR="00457B36" w:rsidRPr="00DF5878">
        <w:t xml:space="preserve"> č. 14/2005 Sb., o předškolních zařízeních</w:t>
      </w:r>
      <w:r w:rsidRPr="00DF5878">
        <w:t>,</w:t>
      </w:r>
    </w:p>
    <w:p w:rsidR="00457B36" w:rsidRPr="000221C2" w:rsidRDefault="000221C2" w:rsidP="003B2696">
      <w:pPr>
        <w:numPr>
          <w:ilvl w:val="0"/>
          <w:numId w:val="12"/>
        </w:numPr>
        <w:ind w:left="993"/>
      </w:pPr>
      <w:r w:rsidRPr="00DF5878">
        <w:t>vyhl.</w:t>
      </w:r>
      <w:r w:rsidR="00457B36" w:rsidRPr="00DF5878">
        <w:t xml:space="preserve"> č. 93/2016</w:t>
      </w:r>
      <w:r w:rsidR="00457B36" w:rsidRPr="000221C2">
        <w:t xml:space="preserve"> Sb., katalog odpadů</w:t>
      </w:r>
      <w:r>
        <w:t>,</w:t>
      </w:r>
    </w:p>
    <w:p w:rsidR="000221C2" w:rsidRDefault="00457B36" w:rsidP="003B2696">
      <w:pPr>
        <w:numPr>
          <w:ilvl w:val="0"/>
          <w:numId w:val="12"/>
        </w:numPr>
        <w:ind w:left="993"/>
      </w:pPr>
      <w:r w:rsidRPr="000221C2">
        <w:t>nařízení</w:t>
      </w:r>
      <w:r w:rsidR="00DF5878">
        <w:t>m</w:t>
      </w:r>
      <w:r w:rsidRPr="000221C2">
        <w:t xml:space="preserve"> vlády č. 495/2001 Sb., o poskytování osobních ochranných pracovních prostředků, mycích, čistících a dezinfekčních prostředků</w:t>
      </w:r>
      <w:r w:rsidR="000221C2">
        <w:t>,</w:t>
      </w:r>
    </w:p>
    <w:p w:rsidR="00457B36" w:rsidRPr="000221C2" w:rsidRDefault="00DF5878" w:rsidP="003B2696">
      <w:pPr>
        <w:numPr>
          <w:ilvl w:val="0"/>
          <w:numId w:val="12"/>
        </w:numPr>
        <w:ind w:left="993"/>
      </w:pPr>
      <w:r>
        <w:t>nařízením vlády </w:t>
      </w:r>
      <w:r w:rsidR="00457B36" w:rsidRPr="000221C2">
        <w:t>č.</w:t>
      </w:r>
      <w:r>
        <w:t> </w:t>
      </w:r>
      <w:r w:rsidR="00457B36" w:rsidRPr="000221C2">
        <w:t>361/2007</w:t>
      </w:r>
      <w:r>
        <w:t> Sb., </w:t>
      </w:r>
      <w:r w:rsidR="00457B36" w:rsidRPr="000221C2">
        <w:t>kterým se stanoví podmínky ochrany zdraví zaměstnanců při práci, ve znění pozdějších předpisů</w:t>
      </w:r>
    </w:p>
    <w:p w:rsidR="00F1388A" w:rsidRPr="004D3E29" w:rsidRDefault="00E50C01" w:rsidP="00F1388A">
      <w:pPr>
        <w:numPr>
          <w:ilvl w:val="0"/>
          <w:numId w:val="12"/>
        </w:numPr>
        <w:ind w:left="993"/>
      </w:pPr>
      <w:r w:rsidRPr="004D3E29">
        <w:t>provozní organizační řád stravovacího provozu ON Příbram, a.s.,</w:t>
      </w:r>
    </w:p>
    <w:p w:rsidR="00457B36" w:rsidRPr="00E50C01" w:rsidRDefault="00F1388A" w:rsidP="00F1388A">
      <w:pPr>
        <w:numPr>
          <w:ilvl w:val="0"/>
          <w:numId w:val="12"/>
        </w:numPr>
        <w:spacing w:after="120"/>
        <w:ind w:left="992" w:hanging="357"/>
      </w:pPr>
      <w:r w:rsidRPr="0090229C">
        <w:rPr>
          <w:i/>
        </w:rPr>
        <w:t>MPO 025</w:t>
      </w:r>
      <w:r w:rsidR="00E50C01" w:rsidRPr="0090229C">
        <w:rPr>
          <w:i/>
        </w:rPr>
        <w:t xml:space="preserve"> </w:t>
      </w:r>
      <w:r w:rsidRPr="0090229C">
        <w:rPr>
          <w:i/>
        </w:rPr>
        <w:t>Pracovní úraz - hlášení, evidence a zpracování</w:t>
      </w:r>
      <w:r w:rsidRPr="00E50C01">
        <w:t>.</w:t>
      </w:r>
    </w:p>
    <w:p w:rsidR="00457B36" w:rsidRPr="00F8226C" w:rsidRDefault="00457B36" w:rsidP="003B2696">
      <w:pPr>
        <w:numPr>
          <w:ilvl w:val="0"/>
          <w:numId w:val="11"/>
        </w:numPr>
        <w:autoSpaceDE w:val="0"/>
        <w:spacing w:after="120"/>
        <w:ind w:left="426"/>
      </w:pPr>
      <w:r w:rsidRPr="00F8226C">
        <w:t xml:space="preserve">Toto zařízení je určeno pro děti, jejichž rodiče </w:t>
      </w:r>
      <w:r w:rsidR="005C2B78">
        <w:t>(jiné pečující osoby) splňují podmínky zaměstnanosti – jsou zaměstnaní nebo vykonávají podnikatelskou činnost, v případě nezaměstnanosti si zaměstnání aktivně hledají</w:t>
      </w:r>
      <w:r w:rsidR="009047C6">
        <w:t>,</w:t>
      </w:r>
      <w:r w:rsidR="005C2B78">
        <w:t xml:space="preserve"> nebo jsou zapojeni v procesu vzdělávání či rekvalifikace. </w:t>
      </w:r>
      <w:r w:rsidRPr="00F8226C">
        <w:t xml:space="preserve">Součástí provozního řádu je dle zákonem stanovených podmínek zpracován </w:t>
      </w:r>
      <w:r w:rsidR="00242C86">
        <w:rPr>
          <w:bCs/>
        </w:rPr>
        <w:t xml:space="preserve">plán výchovy a péče </w:t>
      </w:r>
      <w:r w:rsidRPr="00F8226C">
        <w:t>dětské skupiny.</w:t>
      </w:r>
      <w:hyperlink w:anchor="__RefHeading___Toc357980267" w:history="1"/>
    </w:p>
    <w:p w:rsidR="007A7B06" w:rsidRPr="007A7B06" w:rsidRDefault="007A7B06" w:rsidP="007A7B06"/>
    <w:p w:rsidR="00457B36" w:rsidRPr="00DF5878" w:rsidRDefault="00DF5878" w:rsidP="00DF5878">
      <w:pPr>
        <w:pStyle w:val="Nadpis1"/>
      </w:pPr>
      <w:bookmarkStart w:id="8" w:name="_Toc44306851"/>
      <w:r>
        <w:lastRenderedPageBreak/>
        <w:t>část ii</w:t>
      </w:r>
      <w:r>
        <w:br/>
      </w:r>
      <w:hyperlink w:anchor="__RefHeading___Toc357980267" w:history="1">
        <w:r w:rsidR="00457B36" w:rsidRPr="00DF5878">
          <w:t>Režimové požadavky</w:t>
        </w:r>
        <w:bookmarkEnd w:id="8"/>
      </w:hyperlink>
    </w:p>
    <w:p w:rsidR="00457B36" w:rsidRPr="00F8226C" w:rsidRDefault="00B868B0" w:rsidP="00DF5878">
      <w:pPr>
        <w:pStyle w:val="Nadpis2"/>
        <w:rPr>
          <w:rFonts w:eastAsia="Calibri"/>
          <w:highlight w:val="yellow"/>
        </w:rPr>
      </w:pPr>
      <w:hyperlink w:anchor="__RefHeading___Toc357980268" w:history="1">
        <w:bookmarkStart w:id="9" w:name="_Toc44306852"/>
        <w:r w:rsidR="00DF5878">
          <w:rPr>
            <w:rFonts w:cs="Times New Roman"/>
            <w:bCs w:val="0"/>
            <w:szCs w:val="24"/>
          </w:rPr>
          <w:t>Čl. 4</w:t>
        </w:r>
        <w:r w:rsidR="00DF5878">
          <w:rPr>
            <w:rFonts w:cs="Times New Roman"/>
            <w:bCs w:val="0"/>
            <w:szCs w:val="24"/>
          </w:rPr>
          <w:br/>
        </w:r>
        <w:r w:rsidR="00457B36" w:rsidRPr="00F8226C">
          <w:rPr>
            <w:rFonts w:cs="Times New Roman"/>
            <w:bCs w:val="0"/>
            <w:szCs w:val="24"/>
          </w:rPr>
          <w:t>Nástup dětí</w:t>
        </w:r>
        <w:bookmarkEnd w:id="9"/>
      </w:hyperlink>
    </w:p>
    <w:p w:rsidR="008C09E0" w:rsidRPr="008C09E0" w:rsidRDefault="00457B36" w:rsidP="003B2696">
      <w:pPr>
        <w:pStyle w:val="WW-Obsah2"/>
        <w:numPr>
          <w:ilvl w:val="0"/>
          <w:numId w:val="13"/>
        </w:numPr>
        <w:tabs>
          <w:tab w:val="clear" w:pos="10490"/>
        </w:tabs>
        <w:spacing w:after="120"/>
        <w:ind w:left="426"/>
        <w:jc w:val="both"/>
        <w:rPr>
          <w:rFonts w:ascii="Times New Roman" w:hAnsi="Times New Roman" w:cs="Times New Roman"/>
          <w:b w:val="0"/>
          <w:bCs/>
          <w:szCs w:val="24"/>
        </w:rPr>
      </w:pPr>
      <w:r w:rsidRPr="004770B8">
        <w:rPr>
          <w:rFonts w:ascii="Times New Roman" w:hAnsi="Times New Roman" w:cs="Times New Roman"/>
          <w:b w:val="0"/>
          <w:bCs/>
          <w:szCs w:val="24"/>
        </w:rPr>
        <w:t xml:space="preserve">Provozní doba je stanovena od </w:t>
      </w:r>
      <w:r w:rsidR="00DF5878">
        <w:rPr>
          <w:rFonts w:ascii="Times New Roman" w:hAnsi="Times New Roman" w:cs="Times New Roman"/>
          <w:b w:val="0"/>
          <w:bCs/>
          <w:szCs w:val="24"/>
        </w:rPr>
        <w:t>0</w:t>
      </w:r>
      <w:r w:rsidRPr="004770B8">
        <w:rPr>
          <w:rFonts w:ascii="Times New Roman" w:hAnsi="Times New Roman" w:cs="Times New Roman"/>
          <w:b w:val="0"/>
          <w:bCs/>
          <w:szCs w:val="24"/>
        </w:rPr>
        <w:t>6:00 do 18:00</w:t>
      </w:r>
      <w:r w:rsidR="00DF5878">
        <w:rPr>
          <w:rFonts w:ascii="Times New Roman" w:hAnsi="Times New Roman" w:cs="Times New Roman"/>
          <w:b w:val="0"/>
          <w:bCs/>
          <w:szCs w:val="24"/>
        </w:rPr>
        <w:t xml:space="preserve"> hod.</w:t>
      </w:r>
      <w:r w:rsidRPr="004770B8">
        <w:rPr>
          <w:rFonts w:ascii="Times New Roman" w:hAnsi="Times New Roman" w:cs="Times New Roman"/>
          <w:b w:val="0"/>
          <w:bCs/>
          <w:szCs w:val="24"/>
        </w:rPr>
        <w:t xml:space="preserve">, přičemž je stanovena provozní doba dopolední a to od </w:t>
      </w:r>
      <w:r w:rsidR="00DF5878">
        <w:rPr>
          <w:rFonts w:ascii="Times New Roman" w:hAnsi="Times New Roman" w:cs="Times New Roman"/>
          <w:b w:val="0"/>
          <w:bCs/>
          <w:szCs w:val="24"/>
        </w:rPr>
        <w:t>0</w:t>
      </w:r>
      <w:r w:rsidRPr="004770B8">
        <w:rPr>
          <w:rFonts w:ascii="Times New Roman" w:hAnsi="Times New Roman" w:cs="Times New Roman"/>
          <w:b w:val="0"/>
          <w:bCs/>
          <w:szCs w:val="24"/>
        </w:rPr>
        <w:t>6:00 do 1</w:t>
      </w:r>
      <w:r w:rsidR="0038765D">
        <w:rPr>
          <w:rFonts w:ascii="Times New Roman" w:hAnsi="Times New Roman" w:cs="Times New Roman"/>
          <w:b w:val="0"/>
          <w:bCs/>
          <w:szCs w:val="24"/>
        </w:rPr>
        <w:t>2</w:t>
      </w:r>
      <w:r w:rsidRPr="004770B8">
        <w:rPr>
          <w:rFonts w:ascii="Times New Roman" w:hAnsi="Times New Roman" w:cs="Times New Roman"/>
          <w:b w:val="0"/>
          <w:bCs/>
          <w:szCs w:val="24"/>
        </w:rPr>
        <w:t>:</w:t>
      </w:r>
      <w:r w:rsidR="0038765D">
        <w:rPr>
          <w:rFonts w:ascii="Times New Roman" w:hAnsi="Times New Roman" w:cs="Times New Roman"/>
          <w:b w:val="0"/>
          <w:bCs/>
          <w:szCs w:val="24"/>
        </w:rPr>
        <w:t>0</w:t>
      </w:r>
      <w:r w:rsidRPr="004770B8">
        <w:rPr>
          <w:rFonts w:ascii="Times New Roman" w:hAnsi="Times New Roman" w:cs="Times New Roman"/>
          <w:b w:val="0"/>
          <w:bCs/>
          <w:szCs w:val="24"/>
        </w:rPr>
        <w:t xml:space="preserve">0 </w:t>
      </w:r>
      <w:r w:rsidR="00DF5878">
        <w:rPr>
          <w:rFonts w:ascii="Times New Roman" w:hAnsi="Times New Roman" w:cs="Times New Roman"/>
          <w:b w:val="0"/>
          <w:bCs/>
          <w:szCs w:val="24"/>
        </w:rPr>
        <w:t xml:space="preserve">hod. </w:t>
      </w:r>
      <w:r w:rsidRPr="004770B8">
        <w:rPr>
          <w:rFonts w:ascii="Times New Roman" w:hAnsi="Times New Roman" w:cs="Times New Roman"/>
          <w:b w:val="0"/>
          <w:bCs/>
          <w:szCs w:val="24"/>
        </w:rPr>
        <w:t>a odpolední od 1</w:t>
      </w:r>
      <w:r w:rsidR="0038765D">
        <w:rPr>
          <w:rFonts w:ascii="Times New Roman" w:hAnsi="Times New Roman" w:cs="Times New Roman"/>
          <w:b w:val="0"/>
          <w:bCs/>
          <w:szCs w:val="24"/>
        </w:rPr>
        <w:t>2</w:t>
      </w:r>
      <w:r w:rsidRPr="004770B8">
        <w:rPr>
          <w:rFonts w:ascii="Times New Roman" w:hAnsi="Times New Roman" w:cs="Times New Roman"/>
          <w:b w:val="0"/>
          <w:bCs/>
          <w:szCs w:val="24"/>
        </w:rPr>
        <w:t>:</w:t>
      </w:r>
      <w:r w:rsidR="0038765D">
        <w:rPr>
          <w:rFonts w:ascii="Times New Roman" w:hAnsi="Times New Roman" w:cs="Times New Roman"/>
          <w:b w:val="0"/>
          <w:bCs/>
          <w:szCs w:val="24"/>
        </w:rPr>
        <w:t>0</w:t>
      </w:r>
      <w:r w:rsidRPr="004770B8">
        <w:rPr>
          <w:rFonts w:ascii="Times New Roman" w:hAnsi="Times New Roman" w:cs="Times New Roman"/>
          <w:b w:val="0"/>
          <w:bCs/>
          <w:szCs w:val="24"/>
        </w:rPr>
        <w:t>0 do 18:00</w:t>
      </w:r>
      <w:r w:rsidR="00DF5878">
        <w:rPr>
          <w:rFonts w:ascii="Times New Roman" w:hAnsi="Times New Roman" w:cs="Times New Roman"/>
          <w:b w:val="0"/>
          <w:bCs/>
          <w:szCs w:val="24"/>
        </w:rPr>
        <w:t xml:space="preserve"> hod.</w:t>
      </w:r>
    </w:p>
    <w:p w:rsidR="00457B36" w:rsidRPr="00F8226C" w:rsidRDefault="00457B36" w:rsidP="003B2696">
      <w:pPr>
        <w:pStyle w:val="WW-Obsah2"/>
        <w:numPr>
          <w:ilvl w:val="0"/>
          <w:numId w:val="13"/>
        </w:numPr>
        <w:tabs>
          <w:tab w:val="clear" w:pos="10490"/>
        </w:tabs>
        <w:spacing w:after="120"/>
        <w:ind w:left="426"/>
        <w:jc w:val="both"/>
        <w:rPr>
          <w:rFonts w:ascii="Times New Roman" w:hAnsi="Times New Roman" w:cs="Times New Roman"/>
          <w:b w:val="0"/>
          <w:bCs/>
          <w:szCs w:val="24"/>
        </w:rPr>
      </w:pPr>
      <w:r w:rsidRPr="004770B8">
        <w:rPr>
          <w:rFonts w:ascii="Times New Roman" w:hAnsi="Times New Roman" w:cs="Times New Roman"/>
          <w:b w:val="0"/>
          <w:bCs/>
          <w:szCs w:val="24"/>
        </w:rPr>
        <w:t>Rodiče jsou povinni dovést dítě do třídy a osobně ho předat pečovatelce. Při vstupu dítěte do dětské skupiny je uplatňován individuálně přizpůsobený adaptační režim.</w:t>
      </w:r>
    </w:p>
    <w:p w:rsidR="00457B36" w:rsidRPr="008C09E0" w:rsidRDefault="00457B36" w:rsidP="008C09E0"/>
    <w:p w:rsidR="00457B36" w:rsidRPr="008C09E0" w:rsidRDefault="008C09E0" w:rsidP="008C09E0">
      <w:pPr>
        <w:pStyle w:val="Nadpis2"/>
        <w:rPr>
          <w:rFonts w:eastAsia="Calibri"/>
        </w:rPr>
      </w:pPr>
      <w:bookmarkStart w:id="10" w:name="_Toc44306853"/>
      <w:r>
        <w:t>Čl. 5</w:t>
      </w:r>
      <w:r>
        <w:br/>
      </w:r>
      <w:r w:rsidR="00457B36" w:rsidRPr="008C09E0">
        <w:t>Docházka dítěte do dětské skupiny</w:t>
      </w:r>
      <w:bookmarkEnd w:id="10"/>
    </w:p>
    <w:p w:rsidR="00457B36" w:rsidRPr="008C09E0" w:rsidRDefault="00457B36" w:rsidP="003B2696">
      <w:pPr>
        <w:numPr>
          <w:ilvl w:val="0"/>
          <w:numId w:val="14"/>
        </w:numPr>
        <w:spacing w:after="120"/>
        <w:ind w:left="425" w:hanging="357"/>
      </w:pPr>
      <w:r w:rsidRPr="008C09E0">
        <w:t xml:space="preserve">Nepřítomnost dítěte v dětské skupině (nemoc a podobně) jsou rodiče povinni oznámit neprodleně. Předem známou nepřítomnost omlouvají rodiče předem. </w:t>
      </w:r>
    </w:p>
    <w:p w:rsidR="00457B36" w:rsidRPr="008C09E0" w:rsidRDefault="00457B36" w:rsidP="003B2696">
      <w:pPr>
        <w:numPr>
          <w:ilvl w:val="0"/>
          <w:numId w:val="14"/>
        </w:numPr>
        <w:spacing w:after="120"/>
        <w:ind w:left="425" w:hanging="357"/>
      </w:pPr>
      <w:r w:rsidRPr="008C09E0">
        <w:t xml:space="preserve">V případě, že dítě není odhlášené v den předpokládaného nástupu (do 7:00 hod.), rodiče na příslušný den stravné hradí. Odchod v jinou než obvyklou dobu je nutné rovněž ohlásit předem. </w:t>
      </w:r>
    </w:p>
    <w:p w:rsidR="00457B36" w:rsidRPr="008C09E0" w:rsidRDefault="00457B36" w:rsidP="003B2696">
      <w:pPr>
        <w:numPr>
          <w:ilvl w:val="0"/>
          <w:numId w:val="14"/>
        </w:numPr>
        <w:spacing w:after="120"/>
        <w:ind w:left="425" w:hanging="357"/>
        <w:rPr>
          <w:rFonts w:eastAsia="Calibri"/>
        </w:rPr>
      </w:pPr>
      <w:r w:rsidRPr="008C09E0">
        <w:rPr>
          <w:rFonts w:eastAsia="Calibri"/>
        </w:rPr>
        <w:t xml:space="preserve">Je nepřípustné, aby děti do dětské skupiny docházely samostatně, bez doprovodu rodičů nebo jiné pověřené osoby. Pokud nemohou rodiče </w:t>
      </w:r>
      <w:r w:rsidR="008C09E0" w:rsidRPr="004D3E29">
        <w:rPr>
          <w:rFonts w:eastAsia="Calibri"/>
        </w:rPr>
        <w:t>dovést/</w:t>
      </w:r>
      <w:r w:rsidRPr="004D3E29">
        <w:rPr>
          <w:rFonts w:eastAsia="Calibri"/>
        </w:rPr>
        <w:t>vyzvedávat</w:t>
      </w:r>
      <w:r w:rsidRPr="008C09E0">
        <w:rPr>
          <w:rFonts w:eastAsia="Calibri"/>
        </w:rPr>
        <w:t xml:space="preserve"> dítě v dětské skupině osobně, pověří tímto jinou osobu. Tato jiná pověřená osoba musí být uvedena ve spisu dítěte a je součástí smlouvy s rodičem, případně musí mít písemné zmocnění od rodičů.</w:t>
      </w:r>
    </w:p>
    <w:p w:rsidR="00457B36" w:rsidRPr="008C09E0" w:rsidRDefault="00457B36" w:rsidP="003B2696">
      <w:pPr>
        <w:numPr>
          <w:ilvl w:val="0"/>
          <w:numId w:val="14"/>
        </w:numPr>
        <w:ind w:left="426"/>
      </w:pPr>
      <w:r w:rsidRPr="008C09E0">
        <w:rPr>
          <w:rFonts w:eastAsia="Calibri"/>
        </w:rPr>
        <w:t xml:space="preserve">Zákonní zástupci jsou povinni si dítě vyzvednout tak, aby opustilo dětskou skupinu nejpozději v 18:00 hodin. </w:t>
      </w:r>
      <w:r w:rsidRPr="008C09E0">
        <w:t xml:space="preserve">Pokud si pověřená osoba nevyzvedne dítě ve stanovené době, pečovatelka provede následující: </w:t>
      </w:r>
    </w:p>
    <w:p w:rsidR="008C09E0" w:rsidRDefault="00457B36" w:rsidP="003B2696">
      <w:pPr>
        <w:numPr>
          <w:ilvl w:val="0"/>
          <w:numId w:val="15"/>
        </w:numPr>
        <w:ind w:left="993"/>
      </w:pPr>
      <w:r w:rsidRPr="008C09E0">
        <w:t>pokusí se zákonné nebo pověřené osoby telefonicky opakovaně kontaktovat (telefonicky informuje vedoucí dětské s</w:t>
      </w:r>
      <w:r w:rsidR="008C09E0">
        <w:t>kupiny)</w:t>
      </w:r>
      <w:r w:rsidR="00064632">
        <w:t>,</w:t>
      </w:r>
    </w:p>
    <w:p w:rsidR="00457B36" w:rsidRPr="0038765D" w:rsidRDefault="00457B36" w:rsidP="003B2696">
      <w:pPr>
        <w:numPr>
          <w:ilvl w:val="0"/>
          <w:numId w:val="15"/>
        </w:numPr>
        <w:ind w:left="993"/>
      </w:pPr>
      <w:r w:rsidRPr="0038765D">
        <w:t>uvědomí OSPOD</w:t>
      </w:r>
      <w:r w:rsidR="00064632">
        <w:t>.</w:t>
      </w:r>
    </w:p>
    <w:p w:rsidR="00457B36" w:rsidRPr="008C09E0" w:rsidRDefault="00457B36" w:rsidP="008C09E0"/>
    <w:p w:rsidR="00457B36" w:rsidRPr="008C09E0" w:rsidRDefault="008C09E0" w:rsidP="008C09E0">
      <w:pPr>
        <w:pStyle w:val="Nadpis2"/>
      </w:pPr>
      <w:bookmarkStart w:id="11" w:name="_Toc44306854"/>
      <w:r>
        <w:t>Čl. 6</w:t>
      </w:r>
      <w:r>
        <w:br/>
      </w:r>
      <w:r w:rsidR="00457B36" w:rsidRPr="008C09E0">
        <w:t>Režim dne</w:t>
      </w:r>
      <w:bookmarkEnd w:id="11"/>
    </w:p>
    <w:p w:rsidR="00457B36" w:rsidRDefault="00457B36" w:rsidP="003B2696">
      <w:pPr>
        <w:numPr>
          <w:ilvl w:val="0"/>
          <w:numId w:val="16"/>
        </w:numPr>
        <w:ind w:left="426"/>
      </w:pPr>
      <w:r w:rsidRPr="008C09E0">
        <w:t>Režim dne je z organizačních důvodů částečně stanoven, pečovatelky ho pružně přizpůsobují aktuálním potřebám dětí i podmínkám dětské skupiny jako celku, respektuje dobu příchodu a odchodu dětí, jejich věkové zvláštnosti, potřeby, biorytmus a náročnost prováděných činností. V dětské skupině je dostatečně</w:t>
      </w:r>
      <w:r w:rsidRPr="00F8226C">
        <w:t xml:space="preserve"> dbáno na soukromí dětí.</w:t>
      </w:r>
    </w:p>
    <w:p w:rsidR="0090229C" w:rsidRPr="00F8226C" w:rsidRDefault="0090229C" w:rsidP="008C09E0">
      <w:pPr>
        <w:ind w:left="42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0"/>
        <w:gridCol w:w="2269"/>
      </w:tblGrid>
      <w:tr w:rsidR="00457B36" w:rsidRPr="0090229C" w:rsidTr="00500936">
        <w:trPr>
          <w:trHeight w:val="397"/>
          <w:jc w:val="center"/>
        </w:trPr>
        <w:tc>
          <w:tcPr>
            <w:tcW w:w="5930" w:type="dxa"/>
            <w:vAlign w:val="center"/>
          </w:tcPr>
          <w:p w:rsidR="00457B36" w:rsidRPr="0090229C" w:rsidRDefault="00457B36" w:rsidP="008C09E0">
            <w:pPr>
              <w:ind w:left="9"/>
              <w:jc w:val="left"/>
            </w:pPr>
            <w:r w:rsidRPr="0090229C">
              <w:t>Zahájení provozu:</w:t>
            </w:r>
          </w:p>
        </w:tc>
        <w:tc>
          <w:tcPr>
            <w:tcW w:w="2269" w:type="dxa"/>
            <w:vAlign w:val="center"/>
          </w:tcPr>
          <w:p w:rsidR="00457B36" w:rsidRPr="0090229C" w:rsidRDefault="00457B36" w:rsidP="00620BFF">
            <w:pPr>
              <w:ind w:left="14"/>
              <w:jc w:val="center"/>
            </w:pPr>
            <w:r w:rsidRPr="0090229C">
              <w:t>6:00 hodin</w:t>
            </w:r>
          </w:p>
        </w:tc>
      </w:tr>
      <w:tr w:rsidR="00457B36" w:rsidRPr="0090229C" w:rsidTr="00500936">
        <w:trPr>
          <w:trHeight w:val="397"/>
          <w:jc w:val="center"/>
        </w:trPr>
        <w:tc>
          <w:tcPr>
            <w:tcW w:w="5930" w:type="dxa"/>
            <w:vAlign w:val="center"/>
          </w:tcPr>
          <w:p w:rsidR="00457B36" w:rsidRPr="0090229C" w:rsidRDefault="00457B36" w:rsidP="008C09E0">
            <w:pPr>
              <w:ind w:left="9"/>
              <w:jc w:val="left"/>
            </w:pPr>
            <w:r w:rsidRPr="0090229C">
              <w:t>Spontánní hry dětí</w:t>
            </w:r>
            <w:r w:rsidR="004D3E29" w:rsidRPr="0090229C">
              <w:t>, ranní kruh</w:t>
            </w:r>
            <w:r w:rsidRPr="0090229C">
              <w:t>:</w:t>
            </w:r>
          </w:p>
        </w:tc>
        <w:tc>
          <w:tcPr>
            <w:tcW w:w="2269" w:type="dxa"/>
            <w:vAlign w:val="center"/>
          </w:tcPr>
          <w:p w:rsidR="00457B36" w:rsidRPr="0090229C" w:rsidRDefault="00457B36" w:rsidP="00620BFF">
            <w:pPr>
              <w:jc w:val="center"/>
            </w:pPr>
            <w:r w:rsidRPr="0090229C">
              <w:t>6:00 – 8:</w:t>
            </w:r>
            <w:r w:rsidR="004D3E29" w:rsidRPr="0090229C">
              <w:t>2</w:t>
            </w:r>
            <w:r w:rsidRPr="0090229C">
              <w:t>0 hodin</w:t>
            </w:r>
          </w:p>
        </w:tc>
      </w:tr>
      <w:tr w:rsidR="00457B36" w:rsidRPr="0090229C" w:rsidTr="00500936">
        <w:trPr>
          <w:trHeight w:val="397"/>
          <w:jc w:val="center"/>
        </w:trPr>
        <w:tc>
          <w:tcPr>
            <w:tcW w:w="5930" w:type="dxa"/>
            <w:vAlign w:val="center"/>
          </w:tcPr>
          <w:p w:rsidR="00457B36" w:rsidRPr="0090229C" w:rsidRDefault="00457B36" w:rsidP="008C09E0">
            <w:pPr>
              <w:ind w:left="9"/>
              <w:jc w:val="left"/>
              <w:rPr>
                <w:bCs/>
              </w:rPr>
            </w:pPr>
            <w:r w:rsidRPr="0090229C">
              <w:rPr>
                <w:bCs/>
              </w:rPr>
              <w:t>Dopolední svačina:</w:t>
            </w:r>
          </w:p>
        </w:tc>
        <w:tc>
          <w:tcPr>
            <w:tcW w:w="2269" w:type="dxa"/>
            <w:vAlign w:val="center"/>
          </w:tcPr>
          <w:p w:rsidR="00457B36" w:rsidRPr="0090229C" w:rsidRDefault="00457B36" w:rsidP="00620BFF">
            <w:pPr>
              <w:jc w:val="center"/>
              <w:rPr>
                <w:bCs/>
              </w:rPr>
            </w:pPr>
            <w:r w:rsidRPr="0090229C">
              <w:rPr>
                <w:bCs/>
              </w:rPr>
              <w:t>8:</w:t>
            </w:r>
            <w:r w:rsidR="004D3E29" w:rsidRPr="0090229C">
              <w:rPr>
                <w:bCs/>
              </w:rPr>
              <w:t>2</w:t>
            </w:r>
            <w:r w:rsidRPr="0090229C">
              <w:rPr>
                <w:bCs/>
              </w:rPr>
              <w:t>0 – 8:</w:t>
            </w:r>
            <w:r w:rsidR="004D3E29" w:rsidRPr="0090229C">
              <w:rPr>
                <w:bCs/>
              </w:rPr>
              <w:t>45</w:t>
            </w:r>
            <w:r w:rsidRPr="0090229C">
              <w:rPr>
                <w:bCs/>
              </w:rPr>
              <w:t xml:space="preserve"> hodin</w:t>
            </w:r>
          </w:p>
        </w:tc>
      </w:tr>
      <w:tr w:rsidR="00457B36" w:rsidRPr="0090229C" w:rsidTr="00500936">
        <w:trPr>
          <w:trHeight w:val="397"/>
          <w:jc w:val="center"/>
        </w:trPr>
        <w:tc>
          <w:tcPr>
            <w:tcW w:w="5930" w:type="dxa"/>
            <w:vAlign w:val="center"/>
          </w:tcPr>
          <w:p w:rsidR="00457B36" w:rsidRPr="0090229C" w:rsidRDefault="00457B36" w:rsidP="008C09E0">
            <w:pPr>
              <w:ind w:left="9"/>
              <w:jc w:val="left"/>
            </w:pPr>
            <w:r w:rsidRPr="0090229C">
              <w:t>Dopolední program, příp. pobyt venku:</w:t>
            </w:r>
          </w:p>
        </w:tc>
        <w:tc>
          <w:tcPr>
            <w:tcW w:w="2269" w:type="dxa"/>
            <w:vAlign w:val="center"/>
          </w:tcPr>
          <w:p w:rsidR="00457B36" w:rsidRPr="0090229C" w:rsidRDefault="00457B36" w:rsidP="00620BFF">
            <w:pPr>
              <w:jc w:val="center"/>
            </w:pPr>
            <w:r w:rsidRPr="0090229C">
              <w:t>8:</w:t>
            </w:r>
            <w:r w:rsidR="004D3E29" w:rsidRPr="0090229C">
              <w:t>45</w:t>
            </w:r>
            <w:r w:rsidRPr="0090229C">
              <w:t xml:space="preserve"> – 11:</w:t>
            </w:r>
            <w:r w:rsidR="004D3E29" w:rsidRPr="0090229C">
              <w:t>15</w:t>
            </w:r>
            <w:r w:rsidRPr="0090229C">
              <w:t xml:space="preserve"> hodin</w:t>
            </w:r>
          </w:p>
        </w:tc>
      </w:tr>
      <w:tr w:rsidR="00457B36" w:rsidRPr="0090229C" w:rsidTr="00500936">
        <w:trPr>
          <w:trHeight w:val="397"/>
          <w:jc w:val="center"/>
        </w:trPr>
        <w:tc>
          <w:tcPr>
            <w:tcW w:w="5930" w:type="dxa"/>
            <w:vAlign w:val="center"/>
          </w:tcPr>
          <w:p w:rsidR="00457B36" w:rsidRPr="0090229C" w:rsidRDefault="00457B36" w:rsidP="008C09E0">
            <w:pPr>
              <w:ind w:left="9"/>
              <w:jc w:val="left"/>
              <w:rPr>
                <w:bCs/>
              </w:rPr>
            </w:pPr>
            <w:r w:rsidRPr="0090229C">
              <w:rPr>
                <w:bCs/>
              </w:rPr>
              <w:t>Oběd:</w:t>
            </w:r>
          </w:p>
        </w:tc>
        <w:tc>
          <w:tcPr>
            <w:tcW w:w="2269" w:type="dxa"/>
            <w:vAlign w:val="center"/>
          </w:tcPr>
          <w:p w:rsidR="00457B36" w:rsidRPr="0090229C" w:rsidRDefault="00457B36" w:rsidP="00620BFF">
            <w:pPr>
              <w:jc w:val="center"/>
              <w:rPr>
                <w:bCs/>
              </w:rPr>
            </w:pPr>
            <w:r w:rsidRPr="0090229C">
              <w:rPr>
                <w:bCs/>
              </w:rPr>
              <w:t>11:</w:t>
            </w:r>
            <w:r w:rsidR="004D3E29" w:rsidRPr="0090229C">
              <w:rPr>
                <w:bCs/>
              </w:rPr>
              <w:t>15</w:t>
            </w:r>
            <w:r w:rsidRPr="0090229C">
              <w:rPr>
                <w:bCs/>
              </w:rPr>
              <w:t xml:space="preserve"> – 1</w:t>
            </w:r>
            <w:r w:rsidR="004D3E29" w:rsidRPr="0090229C">
              <w:rPr>
                <w:bCs/>
              </w:rPr>
              <w:t>1</w:t>
            </w:r>
            <w:r w:rsidRPr="0090229C">
              <w:rPr>
                <w:bCs/>
              </w:rPr>
              <w:t>:</w:t>
            </w:r>
            <w:r w:rsidR="004D3E29" w:rsidRPr="0090229C">
              <w:rPr>
                <w:bCs/>
              </w:rPr>
              <w:t>45</w:t>
            </w:r>
            <w:r w:rsidRPr="0090229C">
              <w:rPr>
                <w:bCs/>
              </w:rPr>
              <w:t xml:space="preserve"> hodin</w:t>
            </w:r>
          </w:p>
        </w:tc>
      </w:tr>
      <w:tr w:rsidR="00457B36" w:rsidRPr="0090229C" w:rsidTr="00500936">
        <w:trPr>
          <w:trHeight w:val="397"/>
          <w:jc w:val="center"/>
        </w:trPr>
        <w:tc>
          <w:tcPr>
            <w:tcW w:w="5930" w:type="dxa"/>
            <w:vAlign w:val="center"/>
          </w:tcPr>
          <w:p w:rsidR="00457B36" w:rsidRPr="0090229C" w:rsidRDefault="00457B36" w:rsidP="008C09E0">
            <w:pPr>
              <w:ind w:left="9"/>
              <w:jc w:val="left"/>
            </w:pPr>
            <w:r w:rsidRPr="0090229C">
              <w:t>Hygiena, odpočinek:</w:t>
            </w:r>
          </w:p>
        </w:tc>
        <w:tc>
          <w:tcPr>
            <w:tcW w:w="2269" w:type="dxa"/>
            <w:vAlign w:val="center"/>
          </w:tcPr>
          <w:p w:rsidR="00457B36" w:rsidRPr="0090229C" w:rsidRDefault="00457B36" w:rsidP="00620BFF">
            <w:pPr>
              <w:jc w:val="center"/>
            </w:pPr>
            <w:r w:rsidRPr="0090229C">
              <w:t>1</w:t>
            </w:r>
            <w:r w:rsidR="004D3E29" w:rsidRPr="0090229C">
              <w:t>4</w:t>
            </w:r>
            <w:r w:rsidRPr="0090229C">
              <w:t>:</w:t>
            </w:r>
            <w:r w:rsidR="004D3E29" w:rsidRPr="0090229C">
              <w:t>45</w:t>
            </w:r>
            <w:r w:rsidRPr="0090229C">
              <w:t xml:space="preserve"> – 14:</w:t>
            </w:r>
            <w:r w:rsidR="00F97E4D" w:rsidRPr="0090229C">
              <w:t>3</w:t>
            </w:r>
            <w:r w:rsidRPr="0090229C">
              <w:t>0 hodin</w:t>
            </w:r>
          </w:p>
        </w:tc>
      </w:tr>
      <w:tr w:rsidR="00457B36" w:rsidRPr="0090229C" w:rsidTr="00500936">
        <w:trPr>
          <w:trHeight w:val="397"/>
          <w:jc w:val="center"/>
        </w:trPr>
        <w:tc>
          <w:tcPr>
            <w:tcW w:w="5930" w:type="dxa"/>
            <w:vAlign w:val="center"/>
          </w:tcPr>
          <w:p w:rsidR="00457B36" w:rsidRPr="0090229C" w:rsidRDefault="00457B36" w:rsidP="008C09E0">
            <w:pPr>
              <w:tabs>
                <w:tab w:val="left" w:pos="1134"/>
                <w:tab w:val="right" w:leader="dot" w:pos="9781"/>
              </w:tabs>
              <w:ind w:left="9"/>
              <w:jc w:val="left"/>
              <w:rPr>
                <w:bCs/>
              </w:rPr>
            </w:pPr>
            <w:r w:rsidRPr="0090229C">
              <w:rPr>
                <w:bCs/>
              </w:rPr>
              <w:t>Odpolední svačina:</w:t>
            </w:r>
          </w:p>
        </w:tc>
        <w:tc>
          <w:tcPr>
            <w:tcW w:w="2269" w:type="dxa"/>
            <w:vAlign w:val="center"/>
          </w:tcPr>
          <w:p w:rsidR="00457B36" w:rsidRPr="0090229C" w:rsidRDefault="00F97E4D" w:rsidP="00620BFF">
            <w:pPr>
              <w:tabs>
                <w:tab w:val="left" w:pos="1134"/>
                <w:tab w:val="right" w:leader="dot" w:pos="9781"/>
              </w:tabs>
              <w:jc w:val="center"/>
              <w:rPr>
                <w:bCs/>
              </w:rPr>
            </w:pPr>
            <w:r w:rsidRPr="0090229C">
              <w:rPr>
                <w:bCs/>
              </w:rPr>
              <w:t>14:3</w:t>
            </w:r>
            <w:r w:rsidR="00457B36" w:rsidRPr="0090229C">
              <w:rPr>
                <w:bCs/>
              </w:rPr>
              <w:t>0 – 1</w:t>
            </w:r>
            <w:r w:rsidRPr="0090229C">
              <w:rPr>
                <w:bCs/>
              </w:rPr>
              <w:t>5</w:t>
            </w:r>
            <w:r w:rsidR="00457B36" w:rsidRPr="0090229C">
              <w:rPr>
                <w:bCs/>
              </w:rPr>
              <w:t>:</w:t>
            </w:r>
            <w:r w:rsidRPr="0090229C">
              <w:rPr>
                <w:bCs/>
              </w:rPr>
              <w:t>00</w:t>
            </w:r>
            <w:r w:rsidR="00457B36" w:rsidRPr="0090229C">
              <w:rPr>
                <w:bCs/>
              </w:rPr>
              <w:t xml:space="preserve"> hodin</w:t>
            </w:r>
          </w:p>
        </w:tc>
      </w:tr>
      <w:tr w:rsidR="00457B36" w:rsidRPr="0090229C" w:rsidTr="00500936">
        <w:trPr>
          <w:trHeight w:val="397"/>
          <w:jc w:val="center"/>
        </w:trPr>
        <w:tc>
          <w:tcPr>
            <w:tcW w:w="5930" w:type="dxa"/>
            <w:vAlign w:val="center"/>
          </w:tcPr>
          <w:p w:rsidR="00457B36" w:rsidRPr="0090229C" w:rsidRDefault="00457B36" w:rsidP="008C09E0">
            <w:pPr>
              <w:ind w:left="9"/>
              <w:jc w:val="left"/>
            </w:pPr>
            <w:r w:rsidRPr="0090229C">
              <w:t>Odpolední program, spontánní hry dětí, příp. pobyt venku:</w:t>
            </w:r>
          </w:p>
        </w:tc>
        <w:tc>
          <w:tcPr>
            <w:tcW w:w="2269" w:type="dxa"/>
            <w:vAlign w:val="center"/>
          </w:tcPr>
          <w:p w:rsidR="00457B36" w:rsidRPr="0090229C" w:rsidRDefault="00457B36" w:rsidP="00620BFF">
            <w:pPr>
              <w:jc w:val="center"/>
            </w:pPr>
            <w:r w:rsidRPr="0090229C">
              <w:t>1</w:t>
            </w:r>
            <w:r w:rsidR="00F97E4D" w:rsidRPr="0090229C">
              <w:t>5</w:t>
            </w:r>
            <w:r w:rsidRPr="0090229C">
              <w:t>:</w:t>
            </w:r>
            <w:r w:rsidR="00F97E4D" w:rsidRPr="0090229C">
              <w:t>00</w:t>
            </w:r>
            <w:r w:rsidRPr="0090229C">
              <w:t xml:space="preserve"> – 18:00 hodin</w:t>
            </w:r>
          </w:p>
        </w:tc>
      </w:tr>
      <w:tr w:rsidR="00457B36" w:rsidRPr="0090229C" w:rsidTr="00500936">
        <w:trPr>
          <w:trHeight w:val="397"/>
          <w:jc w:val="center"/>
        </w:trPr>
        <w:tc>
          <w:tcPr>
            <w:tcW w:w="5930" w:type="dxa"/>
            <w:vAlign w:val="center"/>
          </w:tcPr>
          <w:p w:rsidR="00457B36" w:rsidRPr="0090229C" w:rsidRDefault="00457B36" w:rsidP="008C09E0">
            <w:pPr>
              <w:tabs>
                <w:tab w:val="left" w:pos="1134"/>
                <w:tab w:val="right" w:leader="dot" w:pos="9781"/>
              </w:tabs>
              <w:ind w:left="9"/>
              <w:jc w:val="left"/>
            </w:pPr>
            <w:r w:rsidRPr="0090229C">
              <w:t>Ukončení provozu:</w:t>
            </w:r>
          </w:p>
        </w:tc>
        <w:tc>
          <w:tcPr>
            <w:tcW w:w="2269" w:type="dxa"/>
            <w:vAlign w:val="center"/>
          </w:tcPr>
          <w:p w:rsidR="00457B36" w:rsidRPr="0090229C" w:rsidRDefault="00457B36" w:rsidP="00620BFF">
            <w:pPr>
              <w:tabs>
                <w:tab w:val="left" w:pos="1134"/>
                <w:tab w:val="right" w:leader="dot" w:pos="9781"/>
              </w:tabs>
              <w:jc w:val="center"/>
            </w:pPr>
            <w:r w:rsidRPr="0090229C">
              <w:t>18:00 hodin</w:t>
            </w:r>
          </w:p>
        </w:tc>
      </w:tr>
    </w:tbl>
    <w:p w:rsidR="00457B36" w:rsidRPr="003C61FB" w:rsidRDefault="00457B36" w:rsidP="003C61FB"/>
    <w:p w:rsidR="00457B36" w:rsidRPr="003C61FB" w:rsidRDefault="00457B36" w:rsidP="003B2696">
      <w:pPr>
        <w:numPr>
          <w:ilvl w:val="0"/>
          <w:numId w:val="16"/>
        </w:numPr>
        <w:spacing w:after="120"/>
        <w:ind w:left="425" w:hanging="357"/>
      </w:pPr>
      <w:r w:rsidRPr="003C61FB">
        <w:lastRenderedPageBreak/>
        <w:t>Spontánní hry</w:t>
      </w:r>
      <w:r w:rsidR="003C61FB">
        <w:t xml:space="preserve"> p</w:t>
      </w:r>
      <w:r w:rsidRPr="003C61FB">
        <w:t>robíhají od příchodu dětí do zařízení a prolínají se s činnostmi řízenými personálem ve vyváženém poměru, se zřetelem na věk dětí a individuální potřeby dětí. Možnost spontánní hry je dětem umožněna v době od jejich příchodu do začátku dopoledního programu a také po odpoledním odpočinku.</w:t>
      </w:r>
    </w:p>
    <w:p w:rsidR="00457B36" w:rsidRPr="003C61FB" w:rsidRDefault="00457B36" w:rsidP="003B2696">
      <w:pPr>
        <w:numPr>
          <w:ilvl w:val="0"/>
          <w:numId w:val="16"/>
        </w:numPr>
        <w:ind w:left="426"/>
      </w:pPr>
      <w:r w:rsidRPr="003C61FB">
        <w:t>Didakticky cílené činnosti</w:t>
      </w:r>
      <w:r w:rsidR="003C61FB">
        <w:t xml:space="preserve"> p</w:t>
      </w:r>
      <w:r w:rsidRPr="003C61FB">
        <w:t>robíhají v průběhu celého dne formou individuální, skupinové či kolektivní práce pečovatelek s dětmi, vycházejí z potřeby a zájmů dětí.</w:t>
      </w:r>
    </w:p>
    <w:p w:rsidR="00457B36" w:rsidRPr="003C61FB" w:rsidRDefault="00457B36" w:rsidP="003C61FB"/>
    <w:p w:rsidR="00457B36" w:rsidRPr="00F8226C" w:rsidRDefault="00B868B0" w:rsidP="003C61FB">
      <w:pPr>
        <w:pStyle w:val="Nadpis2"/>
      </w:pPr>
      <w:hyperlink w:anchor="__RefHeading___Toc357980279" w:history="1">
        <w:bookmarkStart w:id="12" w:name="_Toc44306855"/>
        <w:r w:rsidR="003C61FB">
          <w:rPr>
            <w:rFonts w:cs="Times New Roman"/>
            <w:bCs w:val="0"/>
            <w:szCs w:val="24"/>
          </w:rPr>
          <w:t>Čl. 7</w:t>
        </w:r>
        <w:r w:rsidR="003C61FB">
          <w:rPr>
            <w:rFonts w:cs="Times New Roman"/>
            <w:bCs w:val="0"/>
            <w:szCs w:val="24"/>
          </w:rPr>
          <w:br/>
          <w:t>Pobyt</w:t>
        </w:r>
      </w:hyperlink>
      <w:r w:rsidR="003C61FB">
        <w:t xml:space="preserve"> venku</w:t>
      </w:r>
      <w:bookmarkEnd w:id="12"/>
    </w:p>
    <w:p w:rsidR="00457B36" w:rsidRPr="003C61FB" w:rsidRDefault="00457B36" w:rsidP="003B2696">
      <w:pPr>
        <w:numPr>
          <w:ilvl w:val="0"/>
          <w:numId w:val="17"/>
        </w:numPr>
        <w:spacing w:after="120"/>
        <w:ind w:left="426"/>
      </w:pPr>
      <w:r w:rsidRPr="0038765D">
        <w:t>Minimálně 1 hodinu denně</w:t>
      </w:r>
      <w:r w:rsidRPr="003C61FB">
        <w:t xml:space="preserve"> (dle počasí): dopoledne, případně i odpoledne po odpočinku do odchodu dětí domů. V letních měsících se činnosti přesouvají co nejvíce ven. Pobyt venku se neuskutečňuje při mrazu pod -10</w:t>
      </w:r>
      <w:r w:rsidR="003C61FB">
        <w:t xml:space="preserve"> </w:t>
      </w:r>
      <w:r w:rsidRPr="003C61FB">
        <w:t>°C, při silném větru, dešti a při inverzích.</w:t>
      </w:r>
    </w:p>
    <w:p w:rsidR="00457B36" w:rsidRPr="003C61FB" w:rsidRDefault="00457B36" w:rsidP="003B2696">
      <w:pPr>
        <w:numPr>
          <w:ilvl w:val="0"/>
          <w:numId w:val="17"/>
        </w:numPr>
        <w:spacing w:after="120"/>
        <w:ind w:left="426"/>
      </w:pPr>
      <w:r w:rsidRPr="003C61FB">
        <w:t>Prostory k pobytu venku: využíváme venkovní hřiště u přileh</w:t>
      </w:r>
      <w:r w:rsidR="003C61FB">
        <w:t>lé části budovy dětské skupiny.</w:t>
      </w:r>
    </w:p>
    <w:p w:rsidR="00457B36" w:rsidRPr="003C61FB" w:rsidRDefault="00457B36" w:rsidP="003B2696">
      <w:pPr>
        <w:numPr>
          <w:ilvl w:val="0"/>
          <w:numId w:val="17"/>
        </w:numPr>
        <w:ind w:left="426"/>
      </w:pPr>
      <w:r w:rsidRPr="003C61FB">
        <w:t>Při pobytu venku jsou prováděny řízené i spontánní činnosti:</w:t>
      </w:r>
    </w:p>
    <w:p w:rsidR="00457B36" w:rsidRPr="003C61FB" w:rsidRDefault="00457B36" w:rsidP="003B2696">
      <w:pPr>
        <w:numPr>
          <w:ilvl w:val="0"/>
          <w:numId w:val="18"/>
        </w:numPr>
        <w:ind w:left="993"/>
      </w:pPr>
      <w:r w:rsidRPr="003C61FB">
        <w:t>sezónní činnosti</w:t>
      </w:r>
      <w:r w:rsidR="003C61FB">
        <w:t>,</w:t>
      </w:r>
    </w:p>
    <w:p w:rsidR="00457B36" w:rsidRPr="003C61FB" w:rsidRDefault="00457B36" w:rsidP="003B2696">
      <w:pPr>
        <w:numPr>
          <w:ilvl w:val="0"/>
          <w:numId w:val="18"/>
        </w:numPr>
        <w:ind w:left="993"/>
      </w:pPr>
      <w:r w:rsidRPr="003C61FB">
        <w:t>pohybové činnosti</w:t>
      </w:r>
      <w:r w:rsidR="003C61FB">
        <w:t>,</w:t>
      </w:r>
    </w:p>
    <w:p w:rsidR="00457B36" w:rsidRPr="003C61FB" w:rsidRDefault="00457B36" w:rsidP="003B2696">
      <w:pPr>
        <w:numPr>
          <w:ilvl w:val="0"/>
          <w:numId w:val="18"/>
        </w:numPr>
        <w:ind w:left="993"/>
      </w:pPr>
      <w:r w:rsidRPr="003C61FB">
        <w:t>prvky sportovních her</w:t>
      </w:r>
      <w:r w:rsidR="003C61FB">
        <w:t>,</w:t>
      </w:r>
    </w:p>
    <w:p w:rsidR="00457B36" w:rsidRPr="003C61FB" w:rsidRDefault="00457B36" w:rsidP="003B2696">
      <w:pPr>
        <w:numPr>
          <w:ilvl w:val="0"/>
          <w:numId w:val="18"/>
        </w:numPr>
        <w:ind w:left="993"/>
      </w:pPr>
      <w:r w:rsidRPr="003C61FB">
        <w:t>turistika</w:t>
      </w:r>
      <w:r w:rsidR="003C61FB">
        <w:t>,</w:t>
      </w:r>
    </w:p>
    <w:p w:rsidR="00457B36" w:rsidRDefault="00457B36" w:rsidP="003B2696">
      <w:pPr>
        <w:numPr>
          <w:ilvl w:val="0"/>
          <w:numId w:val="18"/>
        </w:numPr>
        <w:spacing w:after="120"/>
        <w:ind w:left="993"/>
      </w:pPr>
      <w:r w:rsidRPr="003C61FB">
        <w:t>poznávací činnosti</w:t>
      </w:r>
      <w:r w:rsidR="003C61FB">
        <w:t>.</w:t>
      </w:r>
    </w:p>
    <w:p w:rsidR="003C61FB" w:rsidRPr="003C61FB" w:rsidRDefault="003C61FB" w:rsidP="003C61FB"/>
    <w:p w:rsidR="00457B36" w:rsidRPr="00F8226C" w:rsidRDefault="00B868B0" w:rsidP="003C61FB">
      <w:pPr>
        <w:pStyle w:val="Nadpis2"/>
      </w:pPr>
      <w:hyperlink w:anchor="__RefHeading___Toc357980281" w:history="1">
        <w:bookmarkStart w:id="13" w:name="_Toc44306856"/>
        <w:r w:rsidR="003C61FB">
          <w:rPr>
            <w:rFonts w:cs="Times New Roman"/>
            <w:bCs w:val="0"/>
            <w:szCs w:val="24"/>
          </w:rPr>
          <w:t>Čl. 8</w:t>
        </w:r>
        <w:r w:rsidR="003C61FB">
          <w:rPr>
            <w:rFonts w:cs="Times New Roman"/>
            <w:bCs w:val="0"/>
            <w:szCs w:val="24"/>
          </w:rPr>
          <w:br/>
        </w:r>
        <w:r w:rsidR="00457B36" w:rsidRPr="00F8226C">
          <w:rPr>
            <w:rFonts w:cs="Times New Roman"/>
            <w:bCs w:val="0"/>
            <w:szCs w:val="24"/>
          </w:rPr>
          <w:t>Odpočinek, spánek, relaxace</w:t>
        </w:r>
        <w:bookmarkEnd w:id="13"/>
      </w:hyperlink>
    </w:p>
    <w:p w:rsidR="00457B36" w:rsidRPr="00F8226C" w:rsidRDefault="00457B36" w:rsidP="003B2696">
      <w:pPr>
        <w:numPr>
          <w:ilvl w:val="0"/>
          <w:numId w:val="19"/>
        </w:numPr>
        <w:spacing w:after="120"/>
        <w:ind w:left="426"/>
      </w:pPr>
      <w:r w:rsidRPr="00F8226C">
        <w:t xml:space="preserve">Vychází z individuálních potřeb dětí. Děti nemusí spát, mají možnost si do postýlek vzít svou oblíbenou hračku. Po individuální dohodě s rodiči nemusí být děti ukládány ke spánku, ale vždy bude přihlédnuto k momentální potřebě dítěte. </w:t>
      </w:r>
    </w:p>
    <w:p w:rsidR="003C61FB" w:rsidRDefault="00457B36" w:rsidP="003B2696">
      <w:pPr>
        <w:numPr>
          <w:ilvl w:val="0"/>
          <w:numId w:val="19"/>
        </w:numPr>
        <w:spacing w:after="120"/>
        <w:ind w:left="426"/>
      </w:pPr>
      <w:r w:rsidRPr="00F8226C">
        <w:t>Doba odpočinku je pravidelná a následuje v čase od 1</w:t>
      </w:r>
      <w:r w:rsidR="00F97E4D">
        <w:t>2</w:t>
      </w:r>
      <w:r w:rsidRPr="00F8226C">
        <w:t>:</w:t>
      </w:r>
      <w:r w:rsidR="00F97E4D">
        <w:t>15</w:t>
      </w:r>
      <w:r w:rsidRPr="00F8226C">
        <w:t xml:space="preserve"> do 14:</w:t>
      </w:r>
      <w:r w:rsidR="00F97E4D">
        <w:t>3</w:t>
      </w:r>
      <w:r w:rsidRPr="00F8226C">
        <w:t>0</w:t>
      </w:r>
      <w:r w:rsidR="003C61FB">
        <w:t xml:space="preserve"> hod.</w:t>
      </w:r>
      <w:r w:rsidRPr="00F8226C">
        <w:t xml:space="preserve"> </w:t>
      </w:r>
    </w:p>
    <w:p w:rsidR="00457B36" w:rsidRDefault="00457B36" w:rsidP="003B2696">
      <w:pPr>
        <w:numPr>
          <w:ilvl w:val="0"/>
          <w:numId w:val="19"/>
        </w:numPr>
        <w:spacing w:after="120"/>
        <w:ind w:left="426"/>
      </w:pPr>
      <w:r w:rsidRPr="00F8226C">
        <w:t>Lehátka s lůžkovinami a pyžama jsou uloženy v úložných prostorách, které jsou dostatečně větrány.</w:t>
      </w:r>
    </w:p>
    <w:p w:rsidR="003C61FB" w:rsidRPr="003C61FB" w:rsidRDefault="003C61FB" w:rsidP="003C61FB"/>
    <w:p w:rsidR="00457B36" w:rsidRPr="00F8226C" w:rsidRDefault="00B868B0" w:rsidP="003C61FB">
      <w:pPr>
        <w:pStyle w:val="Nadpis2"/>
      </w:pPr>
      <w:hyperlink w:anchor="__RefHeading___Toc357980284" w:history="1">
        <w:bookmarkStart w:id="14" w:name="_Toc44306857"/>
        <w:r w:rsidR="003C61FB">
          <w:rPr>
            <w:rFonts w:cs="Times New Roman"/>
            <w:bCs w:val="0"/>
            <w:szCs w:val="24"/>
          </w:rPr>
          <w:t>Čl. 9</w:t>
        </w:r>
        <w:r w:rsidR="003C61FB">
          <w:rPr>
            <w:rFonts w:cs="Times New Roman"/>
            <w:bCs w:val="0"/>
            <w:szCs w:val="24"/>
          </w:rPr>
          <w:br/>
        </w:r>
        <w:r w:rsidR="00457B36" w:rsidRPr="00F8226C">
          <w:rPr>
            <w:rFonts w:cs="Times New Roman"/>
            <w:bCs w:val="0"/>
            <w:szCs w:val="24"/>
          </w:rPr>
          <w:t>Stravování</w:t>
        </w:r>
        <w:bookmarkEnd w:id="14"/>
      </w:hyperlink>
    </w:p>
    <w:p w:rsidR="00457B36" w:rsidRPr="003C61FB" w:rsidRDefault="00457B36" w:rsidP="00962179">
      <w:pPr>
        <w:numPr>
          <w:ilvl w:val="0"/>
          <w:numId w:val="20"/>
        </w:numPr>
        <w:autoSpaceDE w:val="0"/>
        <w:spacing w:after="120"/>
        <w:ind w:left="426"/>
      </w:pPr>
      <w:r w:rsidRPr="003C61FB">
        <w:t>Strava je ze smluvní kuchyně do zařízení distribuována 2x denně a zajišťována tabletovým</w:t>
      </w:r>
      <w:r w:rsidR="003C61FB">
        <w:t xml:space="preserve"> </w:t>
      </w:r>
      <w:r w:rsidRPr="003C61FB">
        <w:t>systémem. Podávána je v prostoru určeném pro stravování dětí.</w:t>
      </w:r>
      <w:r w:rsidR="006C5745">
        <w:t xml:space="preserve"> </w:t>
      </w:r>
      <w:r w:rsidRPr="003C61FB">
        <w:t xml:space="preserve">Strava je složena </w:t>
      </w:r>
      <w:r w:rsidRPr="00064632">
        <w:t>z dopolední svačiny, oběda, odpolední svačiny.</w:t>
      </w:r>
    </w:p>
    <w:p w:rsidR="00457B36" w:rsidRPr="003C61FB" w:rsidRDefault="00457B36" w:rsidP="00962179">
      <w:pPr>
        <w:numPr>
          <w:ilvl w:val="0"/>
          <w:numId w:val="20"/>
        </w:numPr>
        <w:autoSpaceDE w:val="0"/>
        <w:spacing w:after="120"/>
        <w:ind w:left="426"/>
      </w:pPr>
      <w:r w:rsidRPr="003C61FB">
        <w:t>Při donesení stravy zaměstnanci dětské skupiny zkontrolují označení karty a diety. Před manipulací se stravou a jejím podáním je důsledně zajištěna důkladná hygiena rukou personálu i dětí. Děti se stravují u stolečku nebo jsou krmeny personálem v dětské jíde</w:t>
      </w:r>
      <w:r w:rsidR="002A71C4">
        <w:t>lní židli,</w:t>
      </w:r>
      <w:r w:rsidR="002A71C4" w:rsidRPr="002A71C4">
        <w:rPr>
          <w:color w:val="00B050"/>
        </w:rPr>
        <w:t xml:space="preserve"> </w:t>
      </w:r>
      <w:r w:rsidR="002A71C4" w:rsidRPr="00600DD6">
        <w:rPr>
          <w:color w:val="0000FF"/>
        </w:rPr>
        <w:t xml:space="preserve">která je </w:t>
      </w:r>
      <w:r w:rsidR="00600DD6" w:rsidRPr="00600DD6">
        <w:rPr>
          <w:color w:val="0000FF"/>
        </w:rPr>
        <w:t xml:space="preserve">otírána </w:t>
      </w:r>
      <w:r w:rsidR="002A71C4" w:rsidRPr="00600DD6">
        <w:rPr>
          <w:color w:val="0000FF"/>
        </w:rPr>
        <w:t>po každém použití.</w:t>
      </w:r>
      <w:r w:rsidR="006C5745" w:rsidRPr="00600DD6">
        <w:rPr>
          <w:color w:val="0000FF"/>
        </w:rPr>
        <w:t xml:space="preserve"> </w:t>
      </w:r>
      <w:r w:rsidR="00B83452" w:rsidRPr="00600DD6">
        <w:rPr>
          <w:color w:val="0000FF"/>
        </w:rPr>
        <w:t>Stolečky jsou vždy před stravováním otírány</w:t>
      </w:r>
      <w:r w:rsidR="00B86E50" w:rsidRPr="00600DD6">
        <w:rPr>
          <w:color w:val="0000FF"/>
        </w:rPr>
        <w:t xml:space="preserve"> dezinfekčními ubrousky</w:t>
      </w:r>
      <w:r w:rsidR="00B83452" w:rsidRPr="00600DD6">
        <w:rPr>
          <w:color w:val="0000FF"/>
        </w:rPr>
        <w:t>.</w:t>
      </w:r>
      <w:r w:rsidRPr="0026776A">
        <w:rPr>
          <w:color w:val="FF0000"/>
        </w:rPr>
        <w:t xml:space="preserve"> </w:t>
      </w:r>
      <w:r w:rsidRPr="003C61FB">
        <w:t>Zbytky stravy se odesílají do kuchyně. Časový odstup mezi jídly nepřesahuje 3</w:t>
      </w:r>
      <w:r w:rsidR="00A34D0C">
        <w:t> </w:t>
      </w:r>
      <w:r w:rsidRPr="003C61FB">
        <w:t>hodiny.</w:t>
      </w:r>
    </w:p>
    <w:p w:rsidR="00457B36" w:rsidRPr="003C61FB" w:rsidRDefault="00457B36" w:rsidP="003B2696">
      <w:pPr>
        <w:numPr>
          <w:ilvl w:val="0"/>
          <w:numId w:val="20"/>
        </w:numPr>
        <w:spacing w:after="120"/>
        <w:ind w:left="426"/>
      </w:pPr>
      <w:r w:rsidRPr="003C61FB">
        <w:t>Teplota vydávaných jídel nesmí klesnout pod 60</w:t>
      </w:r>
      <w:r w:rsidR="00A34D0C">
        <w:t xml:space="preserve"> </w:t>
      </w:r>
      <w:r w:rsidRPr="003C61FB">
        <w:t>°C, zbytky jsou odváženy denně. Strava je připravovaná podle hygienických norem, jídelníček stanoví nutriční terapeutka, dle receptur s dostatkem vitamínů, vlákniny a je pravidelně vyhodnocován spotřební koš.</w:t>
      </w:r>
    </w:p>
    <w:p w:rsidR="00A34D0C" w:rsidRPr="0038765D" w:rsidRDefault="00457B36" w:rsidP="003B2696">
      <w:pPr>
        <w:numPr>
          <w:ilvl w:val="0"/>
          <w:numId w:val="20"/>
        </w:numPr>
        <w:spacing w:after="120"/>
        <w:ind w:left="426"/>
      </w:pPr>
      <w:r w:rsidRPr="003C61FB">
        <w:t xml:space="preserve">Teplota vydávaných jídel </w:t>
      </w:r>
      <w:r w:rsidRPr="0038765D">
        <w:t>je ověřována měřením a zjištěná teplota se denně zaznamenává do provozního deníku.</w:t>
      </w:r>
    </w:p>
    <w:p w:rsidR="00457B36" w:rsidRPr="00600DD6" w:rsidRDefault="00457B36" w:rsidP="003B2696">
      <w:pPr>
        <w:numPr>
          <w:ilvl w:val="0"/>
          <w:numId w:val="20"/>
        </w:numPr>
        <w:spacing w:after="120"/>
        <w:ind w:left="426"/>
      </w:pPr>
      <w:r w:rsidRPr="003C61FB">
        <w:lastRenderedPageBreak/>
        <w:t>Jídlo je</w:t>
      </w:r>
      <w:r w:rsidR="00A34D0C">
        <w:t xml:space="preserve"> vydáváno personálem zařízení. Svojí</w:t>
      </w:r>
      <w:r w:rsidRPr="003C61FB">
        <w:t xml:space="preserve"> skladbou odpovídá věkovým skupinám dětí. V případě individuálního stravování, kdy stravu donáší rodič dítěte, je zajištěno uchování, popř. ohřev a podávání stravy v souladu s požadavky ochrany zdraví dětí s vyloučením </w:t>
      </w:r>
      <w:r w:rsidRPr="00600DD6">
        <w:t>možného vzniku alimentárních onemocnění.</w:t>
      </w:r>
    </w:p>
    <w:p w:rsidR="00570B2C" w:rsidRPr="00600DD6" w:rsidRDefault="00E02FDD" w:rsidP="00600DD6">
      <w:pPr>
        <w:numPr>
          <w:ilvl w:val="0"/>
          <w:numId w:val="20"/>
        </w:numPr>
        <w:spacing w:after="120"/>
        <w:ind w:left="426"/>
        <w:rPr>
          <w:color w:val="0000FF"/>
        </w:rPr>
      </w:pPr>
      <w:r w:rsidRPr="00600DD6">
        <w:rPr>
          <w:color w:val="0000FF"/>
        </w:rPr>
        <w:t xml:space="preserve">Umělou výživu připravuje vždy personál, a to pouze z originálního obalu a dodržuje postup i dávkování dle uvedení výrobce. Pro přípravu se používá balená kojenecká voda. </w:t>
      </w:r>
      <w:r w:rsidR="00061B6A" w:rsidRPr="00600DD6">
        <w:rPr>
          <w:color w:val="0000FF"/>
        </w:rPr>
        <w:t xml:space="preserve">Výživa je připravována vždy čerstvá k okamžitému podání. Připravuje se do uzávěrem krytých a k tomu určených kojeneckých lahviček. Výživu a lahvičku se sterilní savičkou </w:t>
      </w:r>
      <w:r w:rsidR="00A1016E" w:rsidRPr="00600DD6">
        <w:rPr>
          <w:color w:val="0000FF"/>
        </w:rPr>
        <w:t>poskytnou vždy rodiče (zákonní zástupci)</w:t>
      </w:r>
      <w:r w:rsidR="00716CA0" w:rsidRPr="00600DD6">
        <w:rPr>
          <w:color w:val="0000FF"/>
        </w:rPr>
        <w:t>. Počet lahviček a sterilních saviček musí odpovídat po</w:t>
      </w:r>
      <w:r w:rsidR="00570B2C" w:rsidRPr="00600DD6">
        <w:rPr>
          <w:color w:val="0000FF"/>
        </w:rPr>
        <w:t>čtu dávek umělé výživy pro dítě (</w:t>
      </w:r>
      <w:r w:rsidR="00716CA0" w:rsidRPr="00600DD6">
        <w:rPr>
          <w:color w:val="0000FF"/>
        </w:rPr>
        <w:t>na každou dávku musí být použita nová lahvička se savičkou). Personál vždy překontroluje čistotu skleniček, případně vyvaří skleničky se savičkou v mikrovlnné troubě.</w:t>
      </w:r>
      <w:r w:rsidR="002A71C4" w:rsidRPr="00600DD6">
        <w:rPr>
          <w:color w:val="0000FF"/>
        </w:rPr>
        <w:t xml:space="preserve"> </w:t>
      </w:r>
      <w:r w:rsidR="00A1016E" w:rsidRPr="00600DD6">
        <w:rPr>
          <w:color w:val="0000FF"/>
        </w:rPr>
        <w:t xml:space="preserve">Po použití se mechanicky očistí, omyjí pod tekoucí vodou a osuší. </w:t>
      </w:r>
    </w:p>
    <w:p w:rsidR="00185879" w:rsidRPr="00600DD6" w:rsidRDefault="00185879" w:rsidP="00600DD6">
      <w:pPr>
        <w:pStyle w:val="Odstavecseseznamem"/>
        <w:numPr>
          <w:ilvl w:val="0"/>
          <w:numId w:val="20"/>
        </w:numPr>
        <w:spacing w:after="120"/>
        <w:ind w:left="426"/>
        <w:contextualSpacing w:val="0"/>
        <w:rPr>
          <w:color w:val="0000FF"/>
        </w:rPr>
      </w:pPr>
      <w:r w:rsidRPr="00600DD6">
        <w:rPr>
          <w:color w:val="0000FF"/>
        </w:rPr>
        <w:t>Místnost pro přípravu stravy musí být udržována v čistotě, po každé manipulaci s jídlem je kuchyňská linka a všechny odkládací plochy otírány a dezinfikovány.</w:t>
      </w:r>
    </w:p>
    <w:p w:rsidR="00185879" w:rsidRPr="00600DD6" w:rsidRDefault="00185879" w:rsidP="00600DD6"/>
    <w:p w:rsidR="00457B36" w:rsidRPr="00F8226C" w:rsidRDefault="00B868B0" w:rsidP="00A34D0C">
      <w:pPr>
        <w:pStyle w:val="Nadpis2"/>
      </w:pPr>
      <w:hyperlink w:anchor="__RefHeading___Toc357980285" w:history="1">
        <w:bookmarkStart w:id="15" w:name="_Toc44306858"/>
        <w:r w:rsidR="00A34D0C">
          <w:rPr>
            <w:rFonts w:cs="Times New Roman"/>
            <w:bCs w:val="0"/>
            <w:szCs w:val="24"/>
          </w:rPr>
          <w:t>Čl. 10</w:t>
        </w:r>
        <w:r w:rsidR="00A34D0C">
          <w:rPr>
            <w:rFonts w:cs="Times New Roman"/>
            <w:bCs w:val="0"/>
            <w:szCs w:val="24"/>
          </w:rPr>
          <w:br/>
        </w:r>
        <w:r w:rsidR="00457B36" w:rsidRPr="00F8226C">
          <w:rPr>
            <w:rFonts w:cs="Times New Roman"/>
            <w:bCs w:val="0"/>
            <w:szCs w:val="24"/>
          </w:rPr>
          <w:t>Pitný režim</w:t>
        </w:r>
        <w:bookmarkEnd w:id="15"/>
      </w:hyperlink>
    </w:p>
    <w:p w:rsidR="00A34D0C" w:rsidRPr="00600DD6" w:rsidRDefault="00457B36" w:rsidP="003B2696">
      <w:pPr>
        <w:numPr>
          <w:ilvl w:val="0"/>
          <w:numId w:val="21"/>
        </w:numPr>
        <w:spacing w:after="120"/>
        <w:ind w:left="426"/>
        <w:rPr>
          <w:color w:val="0000FF"/>
        </w:rPr>
      </w:pPr>
      <w:r w:rsidRPr="00600DD6">
        <w:t>Děti mají celý den k dispozici tekutiny v </w:t>
      </w:r>
      <w:r w:rsidR="0038765D" w:rsidRPr="00600DD6">
        <w:t>termo</w:t>
      </w:r>
      <w:r w:rsidRPr="00600DD6">
        <w:t xml:space="preserve"> konvici</w:t>
      </w:r>
      <w:r w:rsidR="00A34D0C" w:rsidRPr="00600DD6">
        <w:t>. Z</w:t>
      </w:r>
      <w:r w:rsidRPr="00600DD6">
        <w:t>a pitný režim zodpovídá personál, který zajišťuje dostatečnou hydrataci dětí a vede je ke zdravému pitnému režimu. Konvice jsou doplňovány vždy dle potřeby, nápoje se obměňují (ovocné čaje, ovocné šťávy, vitamínové nápoje, minerálky, vody</w:t>
      </w:r>
      <w:r w:rsidR="00A34D0C" w:rsidRPr="00600DD6">
        <w:t xml:space="preserve"> apod.). Veškeré nápoje se připravují z balené kojenecké vody.</w:t>
      </w:r>
      <w:r w:rsidR="00123953" w:rsidRPr="00600DD6">
        <w:t xml:space="preserve"> </w:t>
      </w:r>
      <w:r w:rsidR="00123953" w:rsidRPr="00600DD6">
        <w:rPr>
          <w:color w:val="0000FF"/>
        </w:rPr>
        <w:t>Láhve na pití či hrnečky jsou</w:t>
      </w:r>
      <w:r w:rsidR="00BC6114" w:rsidRPr="00600DD6">
        <w:rPr>
          <w:color w:val="0000FF"/>
        </w:rPr>
        <w:t xml:space="preserve"> individualizované a </w:t>
      </w:r>
      <w:r w:rsidR="008A2A58" w:rsidRPr="00600DD6">
        <w:rPr>
          <w:color w:val="0000FF"/>
        </w:rPr>
        <w:t>označené jménem dítěte. Je nutné dodržov</w:t>
      </w:r>
      <w:r w:rsidR="00810764" w:rsidRPr="00600DD6">
        <w:rPr>
          <w:color w:val="0000FF"/>
        </w:rPr>
        <w:t>at a dohlížet na individualizaci jednotlivých lahví a</w:t>
      </w:r>
      <w:r w:rsidR="00600DD6">
        <w:rPr>
          <w:color w:val="0000FF"/>
        </w:rPr>
        <w:t> </w:t>
      </w:r>
      <w:r w:rsidR="00810764" w:rsidRPr="00600DD6">
        <w:rPr>
          <w:color w:val="0000FF"/>
        </w:rPr>
        <w:t>hrn</w:t>
      </w:r>
      <w:r w:rsidR="00C648C8" w:rsidRPr="00600DD6">
        <w:rPr>
          <w:color w:val="0000FF"/>
        </w:rPr>
        <w:t>e</w:t>
      </w:r>
      <w:r w:rsidR="00810764" w:rsidRPr="00600DD6">
        <w:rPr>
          <w:color w:val="0000FF"/>
        </w:rPr>
        <w:t>čků.</w:t>
      </w:r>
    </w:p>
    <w:p w:rsidR="00A34D0C" w:rsidRDefault="0038765D" w:rsidP="00CD00D8">
      <w:pPr>
        <w:numPr>
          <w:ilvl w:val="0"/>
          <w:numId w:val="21"/>
        </w:numPr>
        <w:spacing w:after="120"/>
        <w:ind w:left="426"/>
      </w:pPr>
      <w:r w:rsidRPr="004D3E29">
        <w:t xml:space="preserve">O </w:t>
      </w:r>
      <w:r w:rsidR="00457B36" w:rsidRPr="004D3E29">
        <w:t>mytí nádob k p</w:t>
      </w:r>
      <w:r w:rsidR="00A34D0C" w:rsidRPr="004D3E29">
        <w:t>itnému režimu se stará personál.</w:t>
      </w:r>
      <w:r w:rsidR="00457B36" w:rsidRPr="004D3E29">
        <w:t xml:space="preserve"> Zdroj a kontrolu pitné vody pro ONP zajišťuje smluvně </w:t>
      </w:r>
      <w:r w:rsidR="00E50C01" w:rsidRPr="004D3E29">
        <w:t xml:space="preserve">1. SČV a kontrolu </w:t>
      </w:r>
      <w:r w:rsidR="00CD00D8" w:rsidRPr="004D3E29">
        <w:t>provádí Zdravotní ústav se sídlem v Ústí nad Labem, pracoviště Příbram.</w:t>
      </w:r>
    </w:p>
    <w:p w:rsidR="00620BFF" w:rsidRPr="00620BFF" w:rsidRDefault="00620BFF" w:rsidP="00620BFF"/>
    <w:p w:rsidR="00457B36" w:rsidRPr="00F8226C" w:rsidRDefault="00B868B0" w:rsidP="00A34D0C">
      <w:pPr>
        <w:pStyle w:val="Nadpis2"/>
      </w:pPr>
      <w:hyperlink w:anchor="__RefHeading___Toc357980286" w:history="1"/>
      <w:hyperlink w:anchor="__RefHeading___Toc357980286" w:history="1">
        <w:bookmarkStart w:id="16" w:name="_Toc44306859"/>
        <w:r w:rsidR="00A34D0C">
          <w:rPr>
            <w:rFonts w:cs="Times New Roman"/>
            <w:bCs w:val="0"/>
            <w:szCs w:val="24"/>
          </w:rPr>
          <w:t>Čl. 11</w:t>
        </w:r>
        <w:r w:rsidR="00A34D0C">
          <w:rPr>
            <w:rFonts w:cs="Times New Roman"/>
            <w:bCs w:val="0"/>
            <w:szCs w:val="24"/>
          </w:rPr>
          <w:br/>
        </w:r>
        <w:r w:rsidR="00457B36" w:rsidRPr="00F8226C">
          <w:rPr>
            <w:rFonts w:cs="Times New Roman"/>
            <w:bCs w:val="0"/>
            <w:szCs w:val="24"/>
          </w:rPr>
          <w:t>Ozdravná opatření a otužování</w:t>
        </w:r>
        <w:bookmarkEnd w:id="16"/>
      </w:hyperlink>
    </w:p>
    <w:p w:rsidR="00457B36" w:rsidRPr="002C7D36" w:rsidRDefault="00457B36" w:rsidP="003B2696">
      <w:pPr>
        <w:widowControl w:val="0"/>
        <w:numPr>
          <w:ilvl w:val="0"/>
          <w:numId w:val="7"/>
        </w:numPr>
        <w:suppressAutoHyphens/>
        <w:ind w:left="714" w:hanging="357"/>
      </w:pPr>
      <w:r w:rsidRPr="002C7D36">
        <w:t>otužování vzduchem, sluncem a v letních měsících vodou</w:t>
      </w:r>
    </w:p>
    <w:p w:rsidR="00457B36" w:rsidRPr="002C7D36" w:rsidRDefault="00457B36" w:rsidP="003B2696">
      <w:pPr>
        <w:widowControl w:val="0"/>
        <w:numPr>
          <w:ilvl w:val="0"/>
          <w:numId w:val="7"/>
        </w:numPr>
        <w:tabs>
          <w:tab w:val="left" w:pos="1134"/>
          <w:tab w:val="right" w:leader="dot" w:pos="9781"/>
        </w:tabs>
        <w:suppressAutoHyphens/>
        <w:ind w:left="714" w:hanging="357"/>
      </w:pPr>
      <w:r w:rsidRPr="002C7D36">
        <w:t xml:space="preserve">dostatečný pobyt venku, v teplých dnech využití co nejdelšího pobytu venku </w:t>
      </w:r>
    </w:p>
    <w:p w:rsidR="00457B36" w:rsidRPr="002C7D36" w:rsidRDefault="00457B36" w:rsidP="003B2696">
      <w:pPr>
        <w:widowControl w:val="0"/>
        <w:numPr>
          <w:ilvl w:val="0"/>
          <w:numId w:val="7"/>
        </w:numPr>
        <w:suppressAutoHyphens/>
        <w:ind w:left="714" w:hanging="357"/>
      </w:pPr>
      <w:r w:rsidRPr="002C7D36">
        <w:t>pravidelné větrání místnosti</w:t>
      </w:r>
    </w:p>
    <w:p w:rsidR="00457B36" w:rsidRDefault="00457B36" w:rsidP="002F0EB1">
      <w:pPr>
        <w:widowControl w:val="0"/>
        <w:numPr>
          <w:ilvl w:val="0"/>
          <w:numId w:val="7"/>
        </w:numPr>
        <w:suppressAutoHyphens/>
        <w:ind w:left="714" w:hanging="357"/>
      </w:pPr>
      <w:r w:rsidRPr="002C7D36">
        <w:t>zaměstnanci sledují vytápě</w:t>
      </w:r>
      <w:r w:rsidR="002F0EB1">
        <w:t>ní prostor na přiměřenou teplotu</w:t>
      </w:r>
    </w:p>
    <w:p w:rsidR="00457B36" w:rsidRPr="002C7D36" w:rsidRDefault="00457B36" w:rsidP="00600DD6">
      <w:pPr>
        <w:keepNext/>
        <w:widowControl w:val="0"/>
        <w:numPr>
          <w:ilvl w:val="0"/>
          <w:numId w:val="7"/>
        </w:numPr>
        <w:tabs>
          <w:tab w:val="left" w:pos="1134"/>
          <w:tab w:val="right" w:leader="dot" w:pos="9781"/>
        </w:tabs>
        <w:suppressAutoHyphens/>
        <w:ind w:left="714" w:hanging="357"/>
      </w:pPr>
      <w:r w:rsidRPr="002C7D36">
        <w:t>kontrola vhodného oblečení dětí v zařízení i mimo zařízení</w:t>
      </w:r>
    </w:p>
    <w:p w:rsidR="00033E32" w:rsidRDefault="00457B36" w:rsidP="00033E32">
      <w:pPr>
        <w:widowControl w:val="0"/>
        <w:numPr>
          <w:ilvl w:val="0"/>
          <w:numId w:val="7"/>
        </w:numPr>
        <w:tabs>
          <w:tab w:val="left" w:pos="1134"/>
          <w:tab w:val="right" w:leader="dot" w:pos="9781"/>
        </w:tabs>
        <w:suppressAutoHyphens/>
        <w:spacing w:after="120"/>
        <w:ind w:left="714" w:hanging="357"/>
      </w:pPr>
      <w:r w:rsidRPr="002C7D36">
        <w:t>zhodnocujeme individuální potřeby a možnosti dítěte vzhledem ke zdravotnímu stavu</w:t>
      </w:r>
    </w:p>
    <w:p w:rsidR="00962179" w:rsidRPr="00962179" w:rsidRDefault="00962179" w:rsidP="00962179"/>
    <w:p w:rsidR="00457B36" w:rsidRPr="00F8226C" w:rsidRDefault="00B868B0" w:rsidP="00033E32">
      <w:pPr>
        <w:pStyle w:val="Nadpis2"/>
        <w:rPr>
          <w:i/>
        </w:rPr>
      </w:pPr>
      <w:hyperlink w:anchor="__RefHeading___Toc357980287" w:history="1">
        <w:bookmarkStart w:id="17" w:name="_Toc44306860"/>
        <w:r w:rsidR="00033E32">
          <w:rPr>
            <w:rFonts w:cs="Times New Roman"/>
            <w:bCs w:val="0"/>
            <w:szCs w:val="24"/>
          </w:rPr>
          <w:t>Čl. 12</w:t>
        </w:r>
        <w:r w:rsidR="00033E32">
          <w:rPr>
            <w:rFonts w:cs="Times New Roman"/>
            <w:bCs w:val="0"/>
            <w:szCs w:val="24"/>
          </w:rPr>
          <w:br/>
        </w:r>
        <w:r w:rsidR="00457B36" w:rsidRPr="00F8226C">
          <w:rPr>
            <w:rFonts w:cs="Times New Roman"/>
            <w:bCs w:val="0"/>
            <w:szCs w:val="24"/>
          </w:rPr>
          <w:t>Způsob nakládání s prádlem</w:t>
        </w:r>
        <w:bookmarkEnd w:id="17"/>
      </w:hyperlink>
    </w:p>
    <w:p w:rsidR="00457B36" w:rsidRPr="00F97E4D" w:rsidRDefault="00457B36" w:rsidP="003B2696">
      <w:pPr>
        <w:numPr>
          <w:ilvl w:val="0"/>
          <w:numId w:val="22"/>
        </w:numPr>
        <w:spacing w:after="120"/>
        <w:ind w:left="425" w:hanging="357"/>
      </w:pPr>
      <w:r w:rsidRPr="00F97E4D">
        <w:t>Čisté prádlo</w:t>
      </w:r>
      <w:r w:rsidR="00033E32" w:rsidRPr="00F97E4D">
        <w:t xml:space="preserve"> </w:t>
      </w:r>
      <w:r w:rsidRPr="00F97E4D">
        <w:t>je uloženo ve skladu, který je pro něj určený, čistý a pravidelně dezinfikován</w:t>
      </w:r>
      <w:r w:rsidR="00352B61" w:rsidRPr="00F97E4D">
        <w:t>. Z</w:t>
      </w:r>
      <w:r w:rsidRPr="00F97E4D">
        <w:t xml:space="preserve"> prádelny </w:t>
      </w:r>
      <w:r w:rsidR="00352B61" w:rsidRPr="00F97E4D">
        <w:t xml:space="preserve">se transportuje </w:t>
      </w:r>
      <w:r w:rsidRPr="00F97E4D">
        <w:t>v ochranných obalech</w:t>
      </w:r>
      <w:r w:rsidR="00352B61" w:rsidRPr="00F97E4D">
        <w:t>.</w:t>
      </w:r>
    </w:p>
    <w:p w:rsidR="00352B61" w:rsidRPr="00957AF7" w:rsidRDefault="00457B36" w:rsidP="003B2696">
      <w:pPr>
        <w:numPr>
          <w:ilvl w:val="0"/>
          <w:numId w:val="22"/>
        </w:numPr>
        <w:spacing w:after="120"/>
        <w:ind w:left="425" w:hanging="357"/>
      </w:pPr>
      <w:r w:rsidRPr="00033E32">
        <w:t>Špinavé prádlo</w:t>
      </w:r>
      <w:r w:rsidR="00352B61">
        <w:t xml:space="preserve"> </w:t>
      </w:r>
      <w:r w:rsidRPr="00033E32">
        <w:t>se třídí v místě použití</w:t>
      </w:r>
      <w:r w:rsidR="00352B61">
        <w:t>,</w:t>
      </w:r>
      <w:r w:rsidRPr="00033E32">
        <w:t xml:space="preserve"> nepočítá se</w:t>
      </w:r>
      <w:r w:rsidR="00352B61">
        <w:t xml:space="preserve"> a </w:t>
      </w:r>
      <w:r w:rsidRPr="00033E32">
        <w:t xml:space="preserve">ukládá se do obalů </w:t>
      </w:r>
      <w:r w:rsidRPr="00F97E4D">
        <w:t>(</w:t>
      </w:r>
      <w:r w:rsidR="00891C09" w:rsidRPr="00F97E4D">
        <w:t xml:space="preserve">modrých </w:t>
      </w:r>
      <w:r w:rsidRPr="00F97E4D">
        <w:t>pytlů),</w:t>
      </w:r>
      <w:r w:rsidRPr="00033E32">
        <w:t xml:space="preserve"> které zabraňují kontaminaci </w:t>
      </w:r>
      <w:r w:rsidR="00352B61">
        <w:t>okolí. S</w:t>
      </w:r>
      <w:r w:rsidR="00352B61" w:rsidRPr="00352B61">
        <w:t>kladuje se v místnosti</w:t>
      </w:r>
      <w:r w:rsidR="00352B61" w:rsidRPr="00033E32">
        <w:t xml:space="preserve"> </w:t>
      </w:r>
      <w:r w:rsidR="00352B61" w:rsidRPr="00352B61">
        <w:t>k tomu určené</w:t>
      </w:r>
      <w:r w:rsidR="00352B61">
        <w:t>. P</w:t>
      </w:r>
      <w:r w:rsidRPr="00352B61">
        <w:t>ersonál manipulující s použitým prádlem dodržuje zásady hygieny</w:t>
      </w:r>
      <w:r w:rsidRPr="00957AF7">
        <w:t>, včetně osobní</w:t>
      </w:r>
      <w:r w:rsidR="002F0EB1" w:rsidRPr="00957AF7">
        <w:t xml:space="preserve"> hygieny. Při manipulaci s použitým prádlem používá OOPP.</w:t>
      </w:r>
    </w:p>
    <w:p w:rsidR="006215DD" w:rsidRPr="00600DD6" w:rsidRDefault="00C102FF" w:rsidP="00600DD6">
      <w:pPr>
        <w:numPr>
          <w:ilvl w:val="0"/>
          <w:numId w:val="22"/>
        </w:numPr>
        <w:spacing w:after="120"/>
        <w:ind w:left="425" w:hanging="357"/>
        <w:rPr>
          <w:color w:val="0000FF"/>
        </w:rPr>
      </w:pPr>
      <w:r w:rsidRPr="00600DD6">
        <w:rPr>
          <w:color w:val="0000FF"/>
        </w:rPr>
        <w:lastRenderedPageBreak/>
        <w:t>Úprava lůžkovin se provádí 1x denně vždy po spaní a v</w:t>
      </w:r>
      <w:r w:rsidR="00457B36" w:rsidRPr="00600DD6">
        <w:rPr>
          <w:color w:val="0000FF"/>
        </w:rPr>
        <w:t>ýměna lůžkovin se provádí</w:t>
      </w:r>
      <w:r w:rsidR="00600DD6">
        <w:rPr>
          <w:color w:val="0000FF"/>
        </w:rPr>
        <w:t xml:space="preserve"> maximálně každých </w:t>
      </w:r>
      <w:r w:rsidR="009E6103" w:rsidRPr="00600DD6">
        <w:rPr>
          <w:color w:val="0000FF"/>
        </w:rPr>
        <w:t>21 dnů</w:t>
      </w:r>
      <w:r w:rsidR="00957AF7" w:rsidRPr="00600DD6">
        <w:rPr>
          <w:color w:val="0000FF"/>
        </w:rPr>
        <w:t>.</w:t>
      </w:r>
      <w:r w:rsidR="009E6103" w:rsidRPr="00600DD6">
        <w:rPr>
          <w:color w:val="0000FF"/>
        </w:rPr>
        <w:t xml:space="preserve"> V případě </w:t>
      </w:r>
      <w:r w:rsidR="006319E3" w:rsidRPr="00600DD6">
        <w:rPr>
          <w:color w:val="0000FF"/>
        </w:rPr>
        <w:t>kontaminaci nebo</w:t>
      </w:r>
      <w:r w:rsidR="009E6103" w:rsidRPr="00600DD6">
        <w:rPr>
          <w:color w:val="0000FF"/>
        </w:rPr>
        <w:t xml:space="preserve"> </w:t>
      </w:r>
      <w:r w:rsidR="006319E3" w:rsidRPr="00600DD6">
        <w:rPr>
          <w:color w:val="0000FF"/>
        </w:rPr>
        <w:t xml:space="preserve">dle </w:t>
      </w:r>
      <w:r w:rsidR="009E6103" w:rsidRPr="00600DD6">
        <w:rPr>
          <w:color w:val="0000FF"/>
        </w:rPr>
        <w:t xml:space="preserve">potřeby </w:t>
      </w:r>
      <w:r w:rsidR="006319E3" w:rsidRPr="00600DD6">
        <w:rPr>
          <w:color w:val="0000FF"/>
        </w:rPr>
        <w:t xml:space="preserve">se výměna provádí </w:t>
      </w:r>
      <w:r w:rsidR="009E6103" w:rsidRPr="00600DD6">
        <w:rPr>
          <w:color w:val="0000FF"/>
        </w:rPr>
        <w:t>ihned</w:t>
      </w:r>
      <w:r w:rsidR="00DC2DB0" w:rsidRPr="00600DD6">
        <w:rPr>
          <w:color w:val="0000FF"/>
        </w:rPr>
        <w:t>.</w:t>
      </w:r>
      <w:r w:rsidR="00957AF7" w:rsidRPr="00600DD6">
        <w:rPr>
          <w:color w:val="0000FF"/>
        </w:rPr>
        <w:t xml:space="preserve"> </w:t>
      </w:r>
      <w:r w:rsidR="00822F68" w:rsidRPr="00600DD6">
        <w:rPr>
          <w:color w:val="0000FF"/>
        </w:rPr>
        <w:t>P</w:t>
      </w:r>
      <w:r w:rsidR="00457B36" w:rsidRPr="00600DD6">
        <w:rPr>
          <w:color w:val="0000FF"/>
        </w:rPr>
        <w:t xml:space="preserve">yžama </w:t>
      </w:r>
      <w:r w:rsidR="00F97E4D" w:rsidRPr="00600DD6">
        <w:rPr>
          <w:color w:val="0000FF"/>
        </w:rPr>
        <w:t>mají děti vlastní</w:t>
      </w:r>
      <w:r w:rsidR="00352B61" w:rsidRPr="00600DD6">
        <w:rPr>
          <w:color w:val="0000FF"/>
        </w:rPr>
        <w:t>.</w:t>
      </w:r>
      <w:r w:rsidR="0043295E" w:rsidRPr="00600DD6">
        <w:rPr>
          <w:color w:val="0000FF"/>
        </w:rPr>
        <w:t xml:space="preserve"> Lůžkoviny jsou individualizované.</w:t>
      </w:r>
    </w:p>
    <w:p w:rsidR="00716CA0" w:rsidRPr="00600DD6" w:rsidRDefault="00DF3E17" w:rsidP="00600DD6">
      <w:pPr>
        <w:numPr>
          <w:ilvl w:val="0"/>
          <w:numId w:val="22"/>
        </w:numPr>
        <w:spacing w:after="120"/>
        <w:ind w:left="425" w:hanging="357"/>
        <w:rPr>
          <w:color w:val="0000FF"/>
        </w:rPr>
      </w:pPr>
      <w:r w:rsidRPr="00600DD6">
        <w:rPr>
          <w:color w:val="0000FF"/>
        </w:rPr>
        <w:t>Dětské postýlky</w:t>
      </w:r>
      <w:r w:rsidRPr="00600DD6">
        <w:rPr>
          <w:i/>
          <w:color w:val="0000FF"/>
        </w:rPr>
        <w:t xml:space="preserve"> </w:t>
      </w:r>
      <w:r w:rsidRPr="00600DD6">
        <w:rPr>
          <w:color w:val="0000FF"/>
        </w:rPr>
        <w:t xml:space="preserve">mají omyvatelný povrch a jsou individualizované. </w:t>
      </w:r>
      <w:r w:rsidR="00600DD6">
        <w:rPr>
          <w:color w:val="0000FF"/>
        </w:rPr>
        <w:t xml:space="preserve">Otírají se </w:t>
      </w:r>
      <w:r w:rsidRPr="00600DD6">
        <w:rPr>
          <w:color w:val="0000FF"/>
        </w:rPr>
        <w:t>1x týdně.</w:t>
      </w:r>
    </w:p>
    <w:p w:rsidR="00E64904" w:rsidRPr="00600DD6" w:rsidRDefault="00E64904" w:rsidP="00600DD6">
      <w:pPr>
        <w:numPr>
          <w:ilvl w:val="0"/>
          <w:numId w:val="22"/>
        </w:numPr>
        <w:spacing w:after="120"/>
        <w:ind w:left="425" w:hanging="357"/>
        <w:rPr>
          <w:color w:val="0000FF"/>
        </w:rPr>
      </w:pPr>
      <w:r w:rsidRPr="00600DD6">
        <w:rPr>
          <w:color w:val="0000FF"/>
        </w:rPr>
        <w:t xml:space="preserve">V dětské </w:t>
      </w:r>
      <w:r w:rsidR="00926BC7" w:rsidRPr="00600DD6">
        <w:rPr>
          <w:color w:val="0000FF"/>
        </w:rPr>
        <w:t>skupině nejsou používa</w:t>
      </w:r>
      <w:r w:rsidR="0059249C" w:rsidRPr="00600DD6">
        <w:rPr>
          <w:color w:val="0000FF"/>
        </w:rPr>
        <w:t>né</w:t>
      </w:r>
      <w:r w:rsidRPr="00600DD6">
        <w:rPr>
          <w:color w:val="0000FF"/>
        </w:rPr>
        <w:t xml:space="preserve"> látkové ručníky, ale jednorázové.</w:t>
      </w:r>
    </w:p>
    <w:p w:rsidR="00457B36" w:rsidRDefault="00457B36" w:rsidP="00620BFF">
      <w:pPr>
        <w:numPr>
          <w:ilvl w:val="0"/>
          <w:numId w:val="22"/>
        </w:numPr>
        <w:spacing w:after="120"/>
        <w:ind w:left="425" w:hanging="357"/>
      </w:pPr>
      <w:r w:rsidRPr="00352B61">
        <w:t xml:space="preserve">Prádlo </w:t>
      </w:r>
      <w:r w:rsidR="009654E5">
        <w:t>je</w:t>
      </w:r>
      <w:r w:rsidRPr="00352B61">
        <w:t xml:space="preserve"> </w:t>
      </w:r>
      <w:r w:rsidRPr="00F97E4D">
        <w:t xml:space="preserve">odváženo </w:t>
      </w:r>
      <w:r w:rsidR="00F97E4D" w:rsidRPr="00F97E4D">
        <w:t xml:space="preserve">dle potřeby pracovníky </w:t>
      </w:r>
      <w:r w:rsidRPr="00F97E4D">
        <w:t>smluvní prádelny.</w:t>
      </w:r>
      <w:r w:rsidRPr="00352B61">
        <w:t xml:space="preserve"> Kontrolou řádné manipulace s prádlem je pověřena vedoucí zařízení.</w:t>
      </w:r>
    </w:p>
    <w:p w:rsidR="00620BFF" w:rsidRPr="00620BFF" w:rsidRDefault="00620BFF" w:rsidP="00620BFF"/>
    <w:p w:rsidR="00457B36" w:rsidRPr="00F8226C" w:rsidRDefault="009654E5" w:rsidP="009654E5">
      <w:pPr>
        <w:pStyle w:val="Nadpis2"/>
      </w:pPr>
      <w:bookmarkStart w:id="18" w:name="_Toc44306861"/>
      <w:r>
        <w:t>Čl. 13</w:t>
      </w:r>
      <w:r>
        <w:br/>
      </w:r>
      <w:r w:rsidR="00457B36" w:rsidRPr="00F8226C">
        <w:t xml:space="preserve"> </w:t>
      </w:r>
      <w:r w:rsidR="00457B36" w:rsidRPr="00E60078">
        <w:t>Úklid</w:t>
      </w:r>
      <w:r w:rsidR="00525468">
        <w:t xml:space="preserve">, </w:t>
      </w:r>
      <w:r w:rsidR="0090229C">
        <w:t>dez</w:t>
      </w:r>
      <w:r w:rsidR="00A765D7">
        <w:t xml:space="preserve">infekční </w:t>
      </w:r>
      <w:r w:rsidR="0090229C">
        <w:t>režim</w:t>
      </w:r>
      <w:r w:rsidR="00A765D7">
        <w:t xml:space="preserve"> a hygiena</w:t>
      </w:r>
      <w:bookmarkEnd w:id="18"/>
    </w:p>
    <w:p w:rsidR="00344CFE" w:rsidRPr="00CA25B0" w:rsidRDefault="00457B36" w:rsidP="00FC66DF">
      <w:pPr>
        <w:numPr>
          <w:ilvl w:val="0"/>
          <w:numId w:val="23"/>
        </w:numPr>
        <w:spacing w:after="120"/>
      </w:pPr>
      <w:r w:rsidRPr="00CA25B0">
        <w:t xml:space="preserve">Úklid je zajištěn </w:t>
      </w:r>
      <w:r w:rsidR="009654E5" w:rsidRPr="00CA25B0">
        <w:t xml:space="preserve">pracovníky úklidu </w:t>
      </w:r>
      <w:r w:rsidRPr="00CA25B0">
        <w:t>ONP</w:t>
      </w:r>
      <w:r w:rsidR="009654E5" w:rsidRPr="00CA25B0">
        <w:t xml:space="preserve"> </w:t>
      </w:r>
      <w:r w:rsidRPr="00CA25B0">
        <w:t xml:space="preserve">dle platných </w:t>
      </w:r>
      <w:r w:rsidR="009654E5" w:rsidRPr="00CA25B0">
        <w:t>předpisů. Ú</w:t>
      </w:r>
      <w:r w:rsidRPr="00CA25B0">
        <w:t>kl</w:t>
      </w:r>
      <w:r w:rsidR="009654E5" w:rsidRPr="00CA25B0">
        <w:t>idové vozíky</w:t>
      </w:r>
      <w:r w:rsidR="00EB7816" w:rsidRPr="00CA25B0">
        <w:t xml:space="preserve">, </w:t>
      </w:r>
      <w:r w:rsidR="00EB7816" w:rsidRPr="00CA25B0">
        <w:rPr>
          <w:color w:val="0000FF"/>
        </w:rPr>
        <w:t>de</w:t>
      </w:r>
      <w:r w:rsidR="0090229C" w:rsidRPr="00CA25B0">
        <w:rPr>
          <w:color w:val="0000FF"/>
        </w:rPr>
        <w:t>z</w:t>
      </w:r>
      <w:r w:rsidR="00EB7816" w:rsidRPr="00CA25B0">
        <w:rPr>
          <w:color w:val="0000FF"/>
        </w:rPr>
        <w:t>infekční prostředky</w:t>
      </w:r>
      <w:r w:rsidR="009654E5" w:rsidRPr="00CA25B0">
        <w:rPr>
          <w:color w:val="0000FF"/>
        </w:rPr>
        <w:t xml:space="preserve"> </w:t>
      </w:r>
      <w:r w:rsidR="009654E5" w:rsidRPr="00CA25B0">
        <w:t>a </w:t>
      </w:r>
      <w:r w:rsidRPr="00CA25B0">
        <w:t xml:space="preserve">potřebné pomůcky </w:t>
      </w:r>
      <w:r w:rsidR="009654E5" w:rsidRPr="00CA25B0">
        <w:t xml:space="preserve">pro dětskou skupinu jsou </w:t>
      </w:r>
      <w:r w:rsidRPr="00CA25B0">
        <w:t xml:space="preserve">vyčleněny </w:t>
      </w:r>
      <w:r w:rsidR="0090229C" w:rsidRPr="00CA25B0">
        <w:t>a </w:t>
      </w:r>
      <w:r w:rsidR="009654E5" w:rsidRPr="00CA25B0">
        <w:t>u</w:t>
      </w:r>
      <w:r w:rsidRPr="00CA25B0">
        <w:t>loženy v uzavřené úklidové místnosti.</w:t>
      </w:r>
      <w:r w:rsidR="00FC66DF" w:rsidRPr="00CA25B0">
        <w:t xml:space="preserve"> </w:t>
      </w:r>
      <w:r w:rsidRPr="00CA25B0">
        <w:t>Zaměstnanci pracují podle předem schválených technologických postupů.</w:t>
      </w:r>
      <w:r w:rsidR="005B27BB" w:rsidRPr="00CA25B0">
        <w:t xml:space="preserve"> </w:t>
      </w:r>
      <w:r w:rsidR="005B27BB" w:rsidRPr="00CA25B0">
        <w:rPr>
          <w:color w:val="0000FF"/>
        </w:rPr>
        <w:t>Úklid se provádí běžnými deter</w:t>
      </w:r>
      <w:r w:rsidR="00A765D7" w:rsidRPr="00CA25B0">
        <w:rPr>
          <w:color w:val="0000FF"/>
        </w:rPr>
        <w:t>genty a dezinfekčními přípravky</w:t>
      </w:r>
      <w:r w:rsidR="005B27BB" w:rsidRPr="00CA25B0">
        <w:rPr>
          <w:color w:val="0000FF"/>
        </w:rPr>
        <w:t xml:space="preserve"> schválenými dle</w:t>
      </w:r>
      <w:r w:rsidR="00A765D7" w:rsidRPr="00CA25B0">
        <w:rPr>
          <w:color w:val="0000FF"/>
        </w:rPr>
        <w:t xml:space="preserve"> platného</w:t>
      </w:r>
      <w:r w:rsidR="005B27BB" w:rsidRPr="00CA25B0">
        <w:rPr>
          <w:color w:val="0000FF"/>
        </w:rPr>
        <w:t xml:space="preserve"> dezinfekčního řádu</w:t>
      </w:r>
      <w:r w:rsidR="00EB7816" w:rsidRPr="00CA25B0">
        <w:rPr>
          <w:color w:val="0000FF"/>
        </w:rPr>
        <w:t xml:space="preserve"> ONP na vlhko</w:t>
      </w:r>
      <w:r w:rsidR="005B27BB" w:rsidRPr="00CA25B0">
        <w:rPr>
          <w:color w:val="0000FF"/>
        </w:rPr>
        <w:t xml:space="preserve">. </w:t>
      </w:r>
    </w:p>
    <w:p w:rsidR="0090229C" w:rsidRDefault="00776928" w:rsidP="0090229C">
      <w:pPr>
        <w:numPr>
          <w:ilvl w:val="0"/>
          <w:numId w:val="23"/>
        </w:numPr>
        <w:spacing w:after="120"/>
        <w:ind w:left="357" w:hanging="357"/>
      </w:pPr>
      <w:r w:rsidRPr="004259BF">
        <w:t xml:space="preserve">2x </w:t>
      </w:r>
      <w:r w:rsidRPr="0090229C">
        <w:t>ročně</w:t>
      </w:r>
      <w:r w:rsidR="00A765D7" w:rsidRPr="0090229C">
        <w:t xml:space="preserve"> je prováděno</w:t>
      </w:r>
      <w:r>
        <w:t xml:space="preserve"> </w:t>
      </w:r>
      <w:r w:rsidRPr="004259BF">
        <w:t xml:space="preserve">umytí oken včetně rámů, umytí svítidel, celkový úklid všech prostor skupiny. </w:t>
      </w:r>
      <w:r w:rsidRPr="00142577">
        <w:rPr>
          <w:color w:val="0000FF"/>
        </w:rPr>
        <w:t>Malování třídy 1x za dva roky</w:t>
      </w:r>
      <w:r w:rsidR="006E613F" w:rsidRPr="00142577">
        <w:rPr>
          <w:color w:val="0000FF"/>
        </w:rPr>
        <w:t xml:space="preserve"> nebo dle potřeby</w:t>
      </w:r>
      <w:r w:rsidR="00142577">
        <w:t>. Tepování koberce</w:t>
      </w:r>
      <w:r w:rsidR="00142577">
        <w:br/>
      </w:r>
      <w:r w:rsidRPr="004259BF">
        <w:t>2-3x za rok.</w:t>
      </w:r>
    </w:p>
    <w:p w:rsidR="00417265" w:rsidRPr="00CA25B0" w:rsidRDefault="00787493" w:rsidP="0090229C">
      <w:pPr>
        <w:numPr>
          <w:ilvl w:val="0"/>
          <w:numId w:val="23"/>
        </w:numPr>
        <w:rPr>
          <w:color w:val="0000FF"/>
        </w:rPr>
      </w:pPr>
      <w:r w:rsidRPr="00CA25B0">
        <w:rPr>
          <w:color w:val="0000FF"/>
        </w:rPr>
        <w:t>De</w:t>
      </w:r>
      <w:r w:rsidR="00291AA4" w:rsidRPr="00CA25B0">
        <w:rPr>
          <w:color w:val="0000FF"/>
        </w:rPr>
        <w:t>z</w:t>
      </w:r>
      <w:r w:rsidRPr="00CA25B0">
        <w:rPr>
          <w:color w:val="0000FF"/>
        </w:rPr>
        <w:t>infekční režim</w:t>
      </w:r>
      <w:r w:rsidR="00291AA4" w:rsidRPr="00CA25B0">
        <w:rPr>
          <w:color w:val="0000FF"/>
        </w:rPr>
        <w:t>:</w:t>
      </w:r>
    </w:p>
    <w:p w:rsidR="00953A60" w:rsidRPr="00953A60" w:rsidRDefault="00291AA4" w:rsidP="00953A60">
      <w:pPr>
        <w:spacing w:after="120"/>
        <w:ind w:left="357"/>
        <w:rPr>
          <w:color w:val="0000FF"/>
        </w:rPr>
      </w:pPr>
      <w:r w:rsidRPr="00CA25B0">
        <w:rPr>
          <w:color w:val="0000FF"/>
        </w:rPr>
        <w:t>Zaměstnanci se řídí</w:t>
      </w:r>
      <w:r w:rsidR="00E92A28" w:rsidRPr="00CA25B0">
        <w:rPr>
          <w:color w:val="0000FF"/>
        </w:rPr>
        <w:t xml:space="preserve"> DŘ ONP</w:t>
      </w:r>
      <w:r w:rsidR="00776928" w:rsidRPr="00CA25B0">
        <w:rPr>
          <w:color w:val="0000FF"/>
        </w:rPr>
        <w:t>,</w:t>
      </w:r>
      <w:r w:rsidR="00787493" w:rsidRPr="00CA25B0">
        <w:rPr>
          <w:color w:val="0000FF"/>
        </w:rPr>
        <w:t xml:space="preserve"> je nutno</w:t>
      </w:r>
      <w:r w:rsidRPr="00CA25B0">
        <w:rPr>
          <w:color w:val="0000FF"/>
        </w:rPr>
        <w:t xml:space="preserve"> respektovat zásadu střídání dez</w:t>
      </w:r>
      <w:r w:rsidR="00787493" w:rsidRPr="00CA25B0">
        <w:rPr>
          <w:color w:val="0000FF"/>
        </w:rPr>
        <w:t>infekčních přípravků k zabránění možného vzniku odolnosti mikrobů vůči přípravku dlouhodobě používanému</w:t>
      </w:r>
      <w:r w:rsidR="005B27BB" w:rsidRPr="00CA25B0">
        <w:rPr>
          <w:color w:val="0000FF"/>
        </w:rPr>
        <w:t>.</w:t>
      </w:r>
      <w:r w:rsidR="00417265" w:rsidRPr="00CA25B0">
        <w:rPr>
          <w:color w:val="0000FF"/>
        </w:rPr>
        <w:t xml:space="preserve"> </w:t>
      </w:r>
      <w:r w:rsidR="00787493" w:rsidRPr="00CA25B0">
        <w:rPr>
          <w:color w:val="0000FF"/>
        </w:rPr>
        <w:t>Interval střídání de</w:t>
      </w:r>
      <w:r w:rsidRPr="00CA25B0">
        <w:rPr>
          <w:color w:val="0000FF"/>
        </w:rPr>
        <w:t>z</w:t>
      </w:r>
      <w:r w:rsidR="00787493" w:rsidRPr="00CA25B0">
        <w:rPr>
          <w:color w:val="0000FF"/>
        </w:rPr>
        <w:t>infekčních prostředků je minimálně po jednom měsíci používání. Při práci je stanovena povinnost používat</w:t>
      </w:r>
      <w:r w:rsidR="00E92A28" w:rsidRPr="00CA25B0">
        <w:rPr>
          <w:color w:val="0000FF"/>
        </w:rPr>
        <w:t xml:space="preserve"> OOPP</w:t>
      </w:r>
      <w:r w:rsidR="00787493" w:rsidRPr="00CA25B0">
        <w:rPr>
          <w:color w:val="0000FF"/>
        </w:rPr>
        <w:t xml:space="preserve">. </w:t>
      </w:r>
      <w:r w:rsidR="00F1304B" w:rsidRPr="00CA25B0">
        <w:rPr>
          <w:color w:val="0000FF"/>
        </w:rPr>
        <w:t>Ředění dez</w:t>
      </w:r>
      <w:r w:rsidR="005B27BB" w:rsidRPr="00CA25B0">
        <w:rPr>
          <w:color w:val="0000FF"/>
        </w:rPr>
        <w:t>infekčních prostředků se provádí přesně podle příslušného návodu</w:t>
      </w:r>
      <w:r w:rsidR="002F0EB1" w:rsidRPr="00CA25B0">
        <w:rPr>
          <w:color w:val="0000FF"/>
        </w:rPr>
        <w:t xml:space="preserve"> </w:t>
      </w:r>
      <w:r w:rsidR="00957AF7" w:rsidRPr="00CA25B0">
        <w:rPr>
          <w:color w:val="0000FF"/>
        </w:rPr>
        <w:t>daného výrobce.</w:t>
      </w:r>
      <w:r w:rsidR="00776928" w:rsidRPr="00CA25B0">
        <w:rPr>
          <w:color w:val="0000FF"/>
        </w:rPr>
        <w:t xml:space="preserve"> </w:t>
      </w:r>
      <w:r w:rsidR="00F1304B" w:rsidRPr="00CA25B0">
        <w:rPr>
          <w:color w:val="0000FF"/>
        </w:rPr>
        <w:t>Denně jsou dez</w:t>
      </w:r>
      <w:r w:rsidR="001A15EE" w:rsidRPr="00CA25B0">
        <w:rPr>
          <w:color w:val="0000FF"/>
        </w:rPr>
        <w:t xml:space="preserve">infikovány </w:t>
      </w:r>
      <w:r w:rsidR="00776928" w:rsidRPr="00CA25B0">
        <w:rPr>
          <w:color w:val="0000FF"/>
        </w:rPr>
        <w:t>WC</w:t>
      </w:r>
      <w:r w:rsidR="00957AF7" w:rsidRPr="00CA25B0">
        <w:rPr>
          <w:color w:val="0000FF"/>
        </w:rPr>
        <w:t>,</w:t>
      </w:r>
      <w:r w:rsidR="001A15EE" w:rsidRPr="00CA25B0">
        <w:rPr>
          <w:color w:val="0000FF"/>
        </w:rPr>
        <w:t xml:space="preserve"> umyvadla, nádoby na odpadky. </w:t>
      </w:r>
      <w:r w:rsidR="001A15EE" w:rsidRPr="00142577">
        <w:rPr>
          <w:color w:val="0000FF"/>
        </w:rPr>
        <w:t>Dětské nočníky</w:t>
      </w:r>
      <w:r w:rsidR="009F1DBC" w:rsidRPr="00142577">
        <w:rPr>
          <w:color w:val="0000FF"/>
        </w:rPr>
        <w:t xml:space="preserve"> jsou</w:t>
      </w:r>
      <w:r w:rsidR="001A15EE" w:rsidRPr="00142577">
        <w:rPr>
          <w:color w:val="0000FF"/>
        </w:rPr>
        <w:t xml:space="preserve"> dezinfikovány ihned po použití.</w:t>
      </w:r>
      <w:r w:rsidR="009F1DBC" w:rsidRPr="00142577">
        <w:rPr>
          <w:color w:val="0000FF"/>
        </w:rPr>
        <w:t xml:space="preserve"> </w:t>
      </w:r>
      <w:r w:rsidR="00F1304B" w:rsidRPr="00142577">
        <w:rPr>
          <w:color w:val="0000FF"/>
        </w:rPr>
        <w:t>Dez</w:t>
      </w:r>
      <w:r w:rsidR="00E92A28" w:rsidRPr="00142577">
        <w:rPr>
          <w:color w:val="0000FF"/>
        </w:rPr>
        <w:t>infekce</w:t>
      </w:r>
      <w:r w:rsidR="00776928" w:rsidRPr="00142577">
        <w:rPr>
          <w:color w:val="0000FF"/>
        </w:rPr>
        <w:t xml:space="preserve"> hraček se provádí 1x</w:t>
      </w:r>
      <w:r w:rsidR="00B22B4D" w:rsidRPr="00142577">
        <w:rPr>
          <w:color w:val="0000FF"/>
        </w:rPr>
        <w:t xml:space="preserve"> týdně otřením</w:t>
      </w:r>
      <w:r w:rsidR="00957AF7" w:rsidRPr="00142577">
        <w:rPr>
          <w:color w:val="0000FF"/>
        </w:rPr>
        <w:t>,</w:t>
      </w:r>
      <w:r w:rsidR="00B22B4D" w:rsidRPr="00142577">
        <w:rPr>
          <w:color w:val="0000FF"/>
        </w:rPr>
        <w:t xml:space="preserve"> popř. naložením s následným oplachem pitnou vodou</w:t>
      </w:r>
      <w:r w:rsidR="00957AF7" w:rsidRPr="00142577">
        <w:rPr>
          <w:color w:val="0000FF"/>
        </w:rPr>
        <w:t>.</w:t>
      </w:r>
      <w:r w:rsidR="001A15EE" w:rsidRPr="00142577">
        <w:rPr>
          <w:color w:val="0000FF"/>
        </w:rPr>
        <w:t xml:space="preserve"> Hračky, které děti dávají do úst</w:t>
      </w:r>
      <w:r w:rsidR="0042589D" w:rsidRPr="00142577">
        <w:rPr>
          <w:color w:val="0000FF"/>
        </w:rPr>
        <w:t>,</w:t>
      </w:r>
      <w:r w:rsidR="001A15EE" w:rsidRPr="00142577">
        <w:rPr>
          <w:color w:val="0000FF"/>
        </w:rPr>
        <w:t xml:space="preserve"> dezinfikovat</w:t>
      </w:r>
      <w:r w:rsidR="00142577">
        <w:rPr>
          <w:color w:val="0000FF"/>
        </w:rPr>
        <w:br/>
      </w:r>
      <w:r w:rsidR="001A15EE" w:rsidRPr="00142577">
        <w:rPr>
          <w:color w:val="0000FF"/>
        </w:rPr>
        <w:t xml:space="preserve">1x denně otřením, poté oplach pitnou vodou. </w:t>
      </w:r>
      <w:r w:rsidR="0043408B" w:rsidRPr="00142577">
        <w:rPr>
          <w:color w:val="0000FF"/>
        </w:rPr>
        <w:t>Přebalovací pult je po použití dezinfikován.</w:t>
      </w:r>
      <w:r w:rsidR="00957AF7" w:rsidRPr="00142577">
        <w:rPr>
          <w:color w:val="0000FF"/>
        </w:rPr>
        <w:t xml:space="preserve"> </w:t>
      </w:r>
      <w:r w:rsidR="00716CA0" w:rsidRPr="00142577">
        <w:rPr>
          <w:color w:val="0000FF"/>
        </w:rPr>
        <w:t xml:space="preserve">Ochranné masti na kůži jsou z originálního balení </w:t>
      </w:r>
      <w:r w:rsidR="00C55A18" w:rsidRPr="00142577">
        <w:rPr>
          <w:color w:val="0000FF"/>
        </w:rPr>
        <w:t>odebírané lékařskou lopatkou, která je vždy po použití likvidovaná jako biologický odpad.</w:t>
      </w:r>
      <w:r w:rsidR="00CB0D54" w:rsidRPr="00142577">
        <w:rPr>
          <w:color w:val="0000FF"/>
        </w:rPr>
        <w:t xml:space="preserve"> </w:t>
      </w:r>
      <w:r w:rsidR="00F1304B" w:rsidRPr="00142577">
        <w:rPr>
          <w:color w:val="0000FF"/>
        </w:rPr>
        <w:t>1x</w:t>
      </w:r>
      <w:r w:rsidR="0058108D" w:rsidRPr="00142577">
        <w:rPr>
          <w:color w:val="0000FF"/>
        </w:rPr>
        <w:t> </w:t>
      </w:r>
      <w:r w:rsidR="00F1304B" w:rsidRPr="00142577">
        <w:rPr>
          <w:color w:val="0000FF"/>
        </w:rPr>
        <w:t>měsíčně se dez</w:t>
      </w:r>
      <w:r w:rsidR="00C102FF" w:rsidRPr="00142577">
        <w:rPr>
          <w:color w:val="0000FF"/>
        </w:rPr>
        <w:t>infekcí ošetřují erární kočá</w:t>
      </w:r>
      <w:r w:rsidR="00F03109" w:rsidRPr="00142577">
        <w:rPr>
          <w:color w:val="0000FF"/>
        </w:rPr>
        <w:t>rky. Personál dětské skupiny je proškolen</w:t>
      </w:r>
      <w:r w:rsidR="00F03109" w:rsidRPr="00CA25B0">
        <w:rPr>
          <w:color w:val="0000FF"/>
        </w:rPr>
        <w:t xml:space="preserve"> na hygienu rukou</w:t>
      </w:r>
      <w:r w:rsidR="0058108D" w:rsidRPr="00CA25B0">
        <w:rPr>
          <w:color w:val="0000FF"/>
        </w:rPr>
        <w:t>. N</w:t>
      </w:r>
      <w:r w:rsidR="00F03109" w:rsidRPr="00CA25B0">
        <w:rPr>
          <w:color w:val="0000FF"/>
        </w:rPr>
        <w:t xml:space="preserve">a dezinfekci rukou </w:t>
      </w:r>
      <w:r w:rsidR="0058108D" w:rsidRPr="00CA25B0">
        <w:rPr>
          <w:color w:val="0000FF"/>
        </w:rPr>
        <w:t>používá přípravky určené</w:t>
      </w:r>
      <w:r w:rsidR="00F03109" w:rsidRPr="00CA25B0">
        <w:rPr>
          <w:color w:val="0000FF"/>
        </w:rPr>
        <w:t xml:space="preserve"> DŘ ONP.</w:t>
      </w:r>
    </w:p>
    <w:p w:rsidR="00A765D7" w:rsidRDefault="00A765D7" w:rsidP="00620BFF">
      <w:pPr>
        <w:numPr>
          <w:ilvl w:val="0"/>
          <w:numId w:val="23"/>
        </w:numPr>
        <w:spacing w:after="120"/>
        <w:ind w:left="357" w:hanging="357"/>
        <w:rPr>
          <w:color w:val="0000FF"/>
        </w:rPr>
      </w:pPr>
      <w:r w:rsidRPr="00291AA4">
        <w:rPr>
          <w:color w:val="0000FF"/>
        </w:rPr>
        <w:t>Za dodržování dezinfekčního režimu zodpovídá: vedoucí skupiny.</w:t>
      </w:r>
    </w:p>
    <w:p w:rsidR="00953A60" w:rsidRPr="00142577" w:rsidRDefault="00953A60" w:rsidP="00620BFF">
      <w:pPr>
        <w:numPr>
          <w:ilvl w:val="0"/>
          <w:numId w:val="23"/>
        </w:numPr>
        <w:spacing w:after="120"/>
        <w:ind w:left="357" w:hanging="357"/>
        <w:rPr>
          <w:color w:val="0000FF"/>
        </w:rPr>
      </w:pPr>
      <w:r w:rsidRPr="00142577">
        <w:rPr>
          <w:color w:val="0000FF"/>
        </w:rPr>
        <w:t>Zubní kartáčky dětí jsou ind</w:t>
      </w:r>
      <w:r w:rsidR="00E748C6" w:rsidRPr="00142577">
        <w:rPr>
          <w:color w:val="0000FF"/>
        </w:rPr>
        <w:t xml:space="preserve">ividualizované, popsané a je zajištěno jejich bezpečné </w:t>
      </w:r>
      <w:r w:rsidRPr="00142577">
        <w:rPr>
          <w:color w:val="0000FF"/>
        </w:rPr>
        <w:t>používání. Kartáčky jsou uloženy stranou bez volného dosahu dětí.</w:t>
      </w:r>
    </w:p>
    <w:p w:rsidR="00787493" w:rsidRPr="00620BFF" w:rsidRDefault="00787493" w:rsidP="00620BFF"/>
    <w:p w:rsidR="00457B36" w:rsidRPr="00F8226C" w:rsidRDefault="000A7129" w:rsidP="000A7129">
      <w:pPr>
        <w:pStyle w:val="Nadpis2"/>
      </w:pPr>
      <w:bookmarkStart w:id="19" w:name="_Toc44306862"/>
      <w:r>
        <w:t>Čl. 14</w:t>
      </w:r>
      <w:r>
        <w:br/>
      </w:r>
      <w:r w:rsidR="00457B36" w:rsidRPr="00F8226C">
        <w:t>Způsob manipulace a likvidace odpadů</w:t>
      </w:r>
      <w:bookmarkEnd w:id="19"/>
    </w:p>
    <w:p w:rsidR="001D145C" w:rsidRPr="00142577" w:rsidRDefault="00457B36" w:rsidP="001D145C">
      <w:pPr>
        <w:numPr>
          <w:ilvl w:val="0"/>
          <w:numId w:val="24"/>
        </w:numPr>
        <w:spacing w:after="120"/>
        <w:ind w:left="425" w:hanging="426"/>
        <w:rPr>
          <w:b/>
          <w:color w:val="0000FF"/>
        </w:rPr>
      </w:pPr>
      <w:r w:rsidRPr="00F97E4D">
        <w:t>Odpady se</w:t>
      </w:r>
      <w:r w:rsidR="00E60078">
        <w:t xml:space="preserve"> </w:t>
      </w:r>
      <w:r w:rsidRPr="00F97E4D">
        <w:t>třídí a ukládají do příslušných obalů.</w:t>
      </w:r>
      <w:r w:rsidR="000A7129" w:rsidRPr="00F97E4D">
        <w:t xml:space="preserve"> </w:t>
      </w:r>
      <w:r w:rsidRPr="00F97E4D">
        <w:t>Komunální odpad do černých pytlů</w:t>
      </w:r>
      <w:r w:rsidR="003B304C">
        <w:t>,</w:t>
      </w:r>
      <w:r w:rsidR="000A7129" w:rsidRPr="00F97E4D">
        <w:t xml:space="preserve"> </w:t>
      </w:r>
      <w:r w:rsidR="003B304C">
        <w:t>s</w:t>
      </w:r>
      <w:r w:rsidR="00891C09" w:rsidRPr="00F97E4D">
        <w:t>kleněné obaly se ukládají do zelených pytlů, p</w:t>
      </w:r>
      <w:r w:rsidR="00957AF7">
        <w:t>lastové obaly do žlutých pytlů</w:t>
      </w:r>
      <w:r w:rsidRPr="00F97E4D">
        <w:t>.</w:t>
      </w:r>
      <w:r w:rsidR="00E60078">
        <w:t xml:space="preserve"> </w:t>
      </w:r>
      <w:r w:rsidR="00957AF7" w:rsidRPr="001D145C">
        <w:rPr>
          <w:color w:val="0000FF"/>
        </w:rPr>
        <w:t xml:space="preserve">V </w:t>
      </w:r>
      <w:r w:rsidR="00E60078" w:rsidRPr="001D145C">
        <w:rPr>
          <w:color w:val="0000FF"/>
        </w:rPr>
        <w:t xml:space="preserve">případě infekčního </w:t>
      </w:r>
      <w:r w:rsidR="00245FB9" w:rsidRPr="001D145C">
        <w:rPr>
          <w:color w:val="0000FF"/>
        </w:rPr>
        <w:t xml:space="preserve">(nebezpečného) </w:t>
      </w:r>
      <w:r w:rsidR="00E60078" w:rsidRPr="001D145C">
        <w:rPr>
          <w:color w:val="0000FF"/>
        </w:rPr>
        <w:t>odpadu jsou použity červené</w:t>
      </w:r>
      <w:r w:rsidR="001D145C" w:rsidRPr="001D145C">
        <w:rPr>
          <w:color w:val="0000FF"/>
        </w:rPr>
        <w:t xml:space="preserve"> </w:t>
      </w:r>
      <w:r w:rsidR="00245FB9" w:rsidRPr="001D145C">
        <w:rPr>
          <w:color w:val="0000FF"/>
        </w:rPr>
        <w:t xml:space="preserve">pytle </w:t>
      </w:r>
      <w:r w:rsidR="003B304C">
        <w:rPr>
          <w:color w:val="0000FF"/>
        </w:rPr>
        <w:t>polepené</w:t>
      </w:r>
      <w:r w:rsidR="001D145C" w:rsidRPr="001D145C">
        <w:rPr>
          <w:color w:val="0000FF"/>
        </w:rPr>
        <w:t xml:space="preserve"> štítkem s </w:t>
      </w:r>
      <w:r w:rsidR="00245FB9" w:rsidRPr="001D145C">
        <w:rPr>
          <w:color w:val="0000FF"/>
        </w:rPr>
        <w:t xml:space="preserve">názvem zařízení, </w:t>
      </w:r>
      <w:r w:rsidR="001D145C" w:rsidRPr="001D145C">
        <w:rPr>
          <w:color w:val="0000FF"/>
        </w:rPr>
        <w:t>katalogovým číslem a druhem odpadu, dále názvem oddělení/útvaru</w:t>
      </w:r>
      <w:r w:rsidR="001D145C" w:rsidRPr="00142577">
        <w:rPr>
          <w:color w:val="0000FF"/>
        </w:rPr>
        <w:t>, kde odpad vznikl a date</w:t>
      </w:r>
      <w:r w:rsidR="00026277" w:rsidRPr="00142577">
        <w:rPr>
          <w:color w:val="0000FF"/>
        </w:rPr>
        <w:t xml:space="preserve">m </w:t>
      </w:r>
      <w:r w:rsidR="00245FB9" w:rsidRPr="00142577">
        <w:rPr>
          <w:color w:val="0000FF"/>
        </w:rPr>
        <w:t>vzniku</w:t>
      </w:r>
      <w:r w:rsidR="003B304C" w:rsidRPr="00142577">
        <w:rPr>
          <w:color w:val="0000FF"/>
        </w:rPr>
        <w:t xml:space="preserve"> odpadu. Použité pleny se </w:t>
      </w:r>
      <w:r w:rsidR="00EC6089" w:rsidRPr="00142577">
        <w:rPr>
          <w:color w:val="0000FF"/>
        </w:rPr>
        <w:t>likvidují jako biologický odpad.</w:t>
      </w:r>
    </w:p>
    <w:p w:rsidR="001D145C" w:rsidRDefault="003B304C" w:rsidP="001D145C">
      <w:pPr>
        <w:numPr>
          <w:ilvl w:val="0"/>
          <w:numId w:val="24"/>
        </w:numPr>
        <w:spacing w:after="120"/>
        <w:ind w:left="425"/>
      </w:pPr>
      <w:r>
        <w:t>Veškerý o</w:t>
      </w:r>
      <w:r w:rsidR="00457B36" w:rsidRPr="00F97E4D">
        <w:t xml:space="preserve">dpad je pracovníky </w:t>
      </w:r>
      <w:r w:rsidR="00F97E4D" w:rsidRPr="00F97E4D">
        <w:t>úklidu</w:t>
      </w:r>
      <w:r>
        <w:t xml:space="preserve"> </w:t>
      </w:r>
      <w:r w:rsidRPr="00F97E4D">
        <w:t>odvážen</w:t>
      </w:r>
      <w:r w:rsidR="00457B36" w:rsidRPr="00F97E4D">
        <w:t xml:space="preserve"> na </w:t>
      </w:r>
      <w:r>
        <w:t>dle druhu odpadu vyhrazená místa</w:t>
      </w:r>
      <w:r w:rsidR="00457B36" w:rsidRPr="00F97E4D">
        <w:t xml:space="preserve"> v</w:t>
      </w:r>
      <w:r w:rsidR="00891C09" w:rsidRPr="00F97E4D">
        <w:t xml:space="preserve"> pracovní dny </w:t>
      </w:r>
      <w:r w:rsidR="00026277">
        <w:t>1</w:t>
      </w:r>
      <w:r w:rsidR="00457B36" w:rsidRPr="00F97E4D">
        <w:t>x</w:t>
      </w:r>
      <w:r w:rsidR="001D145C">
        <w:t> </w:t>
      </w:r>
      <w:r w:rsidR="00457B36" w:rsidRPr="00F97E4D">
        <w:t>denně.</w:t>
      </w:r>
    </w:p>
    <w:p w:rsidR="00457B36" w:rsidRPr="00F97E4D" w:rsidRDefault="004C2F2B" w:rsidP="001D145C">
      <w:pPr>
        <w:numPr>
          <w:ilvl w:val="0"/>
          <w:numId w:val="24"/>
        </w:numPr>
        <w:spacing w:after="120"/>
        <w:ind w:left="425"/>
      </w:pPr>
      <w:r w:rsidRPr="00F97E4D">
        <w:t>Tekutý odpad je odstraňován do výlevky v</w:t>
      </w:r>
      <w:r w:rsidR="00457B36" w:rsidRPr="00F97E4D">
        <w:t> pomocné úklidové místnosti</w:t>
      </w:r>
      <w:r w:rsidRPr="00F97E4D">
        <w:t>.</w:t>
      </w:r>
      <w:r w:rsidR="00891C09" w:rsidRPr="00F97E4D">
        <w:t xml:space="preserve"> </w:t>
      </w:r>
    </w:p>
    <w:p w:rsidR="00457B36" w:rsidRPr="00620BFF" w:rsidRDefault="00457B36" w:rsidP="00620BFF"/>
    <w:p w:rsidR="00620BFF" w:rsidRPr="00620BFF" w:rsidRDefault="00620BFF" w:rsidP="00620BFF"/>
    <w:p w:rsidR="00457B36" w:rsidRDefault="00B868B0" w:rsidP="00617504">
      <w:pPr>
        <w:pStyle w:val="Nadpis1"/>
      </w:pPr>
      <w:hyperlink w:anchor="__RefHeading___Toc357980288" w:history="1">
        <w:bookmarkStart w:id="20" w:name="_Toc44306863"/>
        <w:r w:rsidR="00617504">
          <w:rPr>
            <w:bCs w:val="0"/>
            <w:sz w:val="28"/>
            <w:szCs w:val="28"/>
          </w:rPr>
          <w:t>část III.</w:t>
        </w:r>
        <w:r w:rsidR="00617504">
          <w:rPr>
            <w:bCs w:val="0"/>
            <w:sz w:val="28"/>
            <w:szCs w:val="28"/>
          </w:rPr>
          <w:br/>
        </w:r>
        <w:r w:rsidR="00457B36" w:rsidRPr="00B4767B">
          <w:rPr>
            <w:bCs w:val="0"/>
            <w:sz w:val="28"/>
            <w:szCs w:val="28"/>
          </w:rPr>
          <w:t>Organizační požadavky</w:t>
        </w:r>
        <w:bookmarkEnd w:id="20"/>
      </w:hyperlink>
    </w:p>
    <w:p w:rsidR="00457B36" w:rsidRPr="00F8226C" w:rsidRDefault="00B868B0" w:rsidP="00617504">
      <w:pPr>
        <w:pStyle w:val="Nadpis2"/>
        <w:rPr>
          <w:highlight w:val="yellow"/>
        </w:rPr>
      </w:pPr>
      <w:hyperlink w:anchor="__RefHeading___Toc357980289" w:history="1">
        <w:bookmarkStart w:id="21" w:name="_Toc44306864"/>
        <w:r w:rsidR="00617504">
          <w:rPr>
            <w:rFonts w:cs="Times New Roman"/>
            <w:bCs w:val="0"/>
            <w:szCs w:val="24"/>
          </w:rPr>
          <w:t>Čl. 15</w:t>
        </w:r>
        <w:r w:rsidR="00617504">
          <w:rPr>
            <w:rFonts w:cs="Times New Roman"/>
            <w:bCs w:val="0"/>
            <w:szCs w:val="24"/>
          </w:rPr>
          <w:br/>
        </w:r>
        <w:r w:rsidR="00457B36" w:rsidRPr="00F8226C">
          <w:rPr>
            <w:rFonts w:cs="Times New Roman"/>
            <w:bCs w:val="0"/>
            <w:szCs w:val="24"/>
          </w:rPr>
          <w:t>Organizace školního roku</w:t>
        </w:r>
        <w:bookmarkEnd w:id="21"/>
      </w:hyperlink>
    </w:p>
    <w:p w:rsidR="00617504" w:rsidRDefault="00457B36" w:rsidP="00140902">
      <w:pPr>
        <w:spacing w:after="120"/>
      </w:pPr>
      <w:r w:rsidRPr="009047C6">
        <w:t>Provoz dětské skupiny byl zahájen 1.</w:t>
      </w:r>
      <w:r w:rsidR="00A16384">
        <w:t xml:space="preserve"> </w:t>
      </w:r>
      <w:r w:rsidRPr="009047C6">
        <w:t>5.</w:t>
      </w:r>
      <w:r w:rsidR="00A16384">
        <w:t xml:space="preserve"> </w:t>
      </w:r>
      <w:r w:rsidRPr="009047C6">
        <w:t>2018</w:t>
      </w:r>
      <w:r w:rsidR="00617504" w:rsidRPr="009047C6">
        <w:t>.</w:t>
      </w:r>
    </w:p>
    <w:p w:rsidR="00457B36" w:rsidRPr="00617504" w:rsidRDefault="00457B36" w:rsidP="003B2696">
      <w:pPr>
        <w:numPr>
          <w:ilvl w:val="0"/>
          <w:numId w:val="25"/>
        </w:numPr>
        <w:spacing w:after="120"/>
        <w:ind w:left="426"/>
      </w:pPr>
      <w:r w:rsidRPr="00617504">
        <w:t xml:space="preserve">Provoz je zajištěn celoročně i v době školních prázdnin. </w:t>
      </w:r>
    </w:p>
    <w:p w:rsidR="00457B36" w:rsidRDefault="00457B36" w:rsidP="003B2696">
      <w:pPr>
        <w:numPr>
          <w:ilvl w:val="0"/>
          <w:numId w:val="25"/>
        </w:numPr>
        <w:ind w:left="425" w:hanging="357"/>
      </w:pPr>
      <w:r w:rsidRPr="00617504">
        <w:t>Plánované omezení nebo přerušení provozu oznámí rodičům vedoucí dětské skup</w:t>
      </w:r>
      <w:r w:rsidR="00617504">
        <w:t>iny nejméně jeden měsíc předem.</w:t>
      </w:r>
    </w:p>
    <w:p w:rsidR="00500936" w:rsidRDefault="00500936" w:rsidP="00500936">
      <w:pPr>
        <w:ind w:left="425"/>
      </w:pPr>
    </w:p>
    <w:p w:rsidR="00457B36" w:rsidRPr="00F8226C" w:rsidRDefault="00617504" w:rsidP="00617504">
      <w:pPr>
        <w:pStyle w:val="Nadpis2"/>
        <w:rPr>
          <w:highlight w:val="yellow"/>
        </w:rPr>
      </w:pPr>
      <w:bookmarkStart w:id="22" w:name="_Toc44306865"/>
      <w:r>
        <w:t>Čl. 16</w:t>
      </w:r>
      <w:r>
        <w:br/>
      </w:r>
      <w:hyperlink w:anchor="__RefHeading___Toc357980290" w:history="1">
        <w:r w:rsidR="00457B36" w:rsidRPr="00F8226C">
          <w:rPr>
            <w:rFonts w:cs="Times New Roman"/>
            <w:bCs w:val="0"/>
            <w:szCs w:val="24"/>
          </w:rPr>
          <w:t>Přijímací řízení a zápis dítěte</w:t>
        </w:r>
        <w:bookmarkEnd w:id="22"/>
      </w:hyperlink>
    </w:p>
    <w:p w:rsidR="00457B36" w:rsidRPr="00FE4D92" w:rsidRDefault="00457B36" w:rsidP="003B2696">
      <w:pPr>
        <w:numPr>
          <w:ilvl w:val="0"/>
          <w:numId w:val="26"/>
        </w:numPr>
        <w:spacing w:after="120"/>
        <w:ind w:left="426"/>
      </w:pPr>
      <w:r w:rsidRPr="00FE4D92">
        <w:t>Dítě se do dětské skupiny přijímá na základě žádosti rodičů podle následujících kritérií:</w:t>
      </w:r>
    </w:p>
    <w:p w:rsidR="00457B36" w:rsidRPr="00617504" w:rsidRDefault="00932137" w:rsidP="003B2696">
      <w:pPr>
        <w:widowControl w:val="0"/>
        <w:numPr>
          <w:ilvl w:val="0"/>
          <w:numId w:val="27"/>
        </w:numPr>
        <w:suppressAutoHyphens/>
        <w:spacing w:after="120"/>
        <w:ind w:left="993"/>
      </w:pPr>
      <w:r w:rsidRPr="00932137">
        <w:rPr>
          <w:color w:val="0000FF"/>
        </w:rPr>
        <w:t>a</w:t>
      </w:r>
      <w:r w:rsidR="00957AF7" w:rsidRPr="00932137">
        <w:rPr>
          <w:color w:val="0000FF"/>
        </w:rPr>
        <w:t>lespoň jeden z rodičů dítěte splňuje podmínky zaměstnanosti, tj</w:t>
      </w:r>
      <w:r>
        <w:rPr>
          <w:color w:val="0000FF"/>
        </w:rPr>
        <w:t xml:space="preserve">. </w:t>
      </w:r>
      <w:r w:rsidR="00957AF7" w:rsidRPr="00932137">
        <w:rPr>
          <w:color w:val="0000FF"/>
        </w:rPr>
        <w:t>rodič je zaměstnán</w:t>
      </w:r>
      <w:r w:rsidR="00457B36" w:rsidRPr="00932137">
        <w:rPr>
          <w:color w:val="0000FF"/>
        </w:rPr>
        <w:t xml:space="preserve"> nebo vykonáv</w:t>
      </w:r>
      <w:r w:rsidR="00957AF7" w:rsidRPr="00932137">
        <w:rPr>
          <w:color w:val="0000FF"/>
        </w:rPr>
        <w:t>á</w:t>
      </w:r>
      <w:r w:rsidR="00457B36" w:rsidRPr="00932137">
        <w:rPr>
          <w:color w:val="0000FF"/>
        </w:rPr>
        <w:t xml:space="preserve"> podnikatelskou činnost, v případě nezaměstnanos</w:t>
      </w:r>
      <w:r w:rsidR="00957AF7" w:rsidRPr="00932137">
        <w:rPr>
          <w:color w:val="0000FF"/>
        </w:rPr>
        <w:t>ti si zaměstnání aktivně hledá anebo je zapojen</w:t>
      </w:r>
      <w:r w:rsidR="00457B36" w:rsidRPr="00932137">
        <w:rPr>
          <w:color w:val="0000FF"/>
        </w:rPr>
        <w:t xml:space="preserve"> </w:t>
      </w:r>
      <w:r w:rsidR="00457B36" w:rsidRPr="00617504">
        <w:t xml:space="preserve">v procesu vzdělávání či rekvalifikace, </w:t>
      </w:r>
    </w:p>
    <w:p w:rsidR="00457B36" w:rsidRPr="00FE4D92" w:rsidRDefault="00457B36" w:rsidP="003B2696">
      <w:pPr>
        <w:widowControl w:val="0"/>
        <w:numPr>
          <w:ilvl w:val="0"/>
          <w:numId w:val="27"/>
        </w:numPr>
        <w:suppressAutoHyphens/>
        <w:spacing w:after="120"/>
        <w:ind w:left="993"/>
      </w:pPr>
      <w:r w:rsidRPr="00617504">
        <w:t xml:space="preserve">dítě je starší než jeden </w:t>
      </w:r>
      <w:r w:rsidRPr="00FE4D92">
        <w:t>rok</w:t>
      </w:r>
      <w:r w:rsidR="00617504">
        <w:t>.</w:t>
      </w:r>
    </w:p>
    <w:p w:rsidR="00457B36" w:rsidRPr="00FE4D92" w:rsidRDefault="00617504" w:rsidP="003B2696">
      <w:pPr>
        <w:numPr>
          <w:ilvl w:val="0"/>
          <w:numId w:val="26"/>
        </w:numPr>
        <w:spacing w:after="120"/>
        <w:ind w:left="426"/>
      </w:pPr>
      <w:r>
        <w:t>Podle § 50 zák.</w:t>
      </w:r>
      <w:r w:rsidR="00457B36" w:rsidRPr="00FE4D92">
        <w:t xml:space="preserve"> 258/2000 Sb., o ochraně veřejného zdraví, stanoví specifickou podmínku přijetí dítěte do předškolního zařízení, kterou je doklad prokazující, že se dítě podrobilo stanoveným pravidelným očkováním, nebo že je proti nákaze imunní nebo se nemůže očkování podrobit pro trvalou kontraindikaci.</w:t>
      </w:r>
    </w:p>
    <w:p w:rsidR="00457B36" w:rsidRPr="00FE4D92" w:rsidRDefault="00457B36" w:rsidP="003B2696">
      <w:pPr>
        <w:numPr>
          <w:ilvl w:val="0"/>
          <w:numId w:val="26"/>
        </w:numPr>
        <w:spacing w:after="120"/>
        <w:ind w:left="426"/>
      </w:pPr>
      <w:r w:rsidRPr="00FE4D92">
        <w:t>Rozhodnutí o přijetí dítěte do dětské skupiny vydává výběrová komise dětské skupiny na základě aktuálně platných kritérií pro přijímání dětí do dětské skupiny.</w:t>
      </w:r>
    </w:p>
    <w:p w:rsidR="00457B36" w:rsidRPr="00FE4D92" w:rsidRDefault="00457B36" w:rsidP="003B2696">
      <w:pPr>
        <w:numPr>
          <w:ilvl w:val="0"/>
          <w:numId w:val="26"/>
        </w:numPr>
        <w:spacing w:after="120"/>
        <w:ind w:left="426"/>
      </w:pPr>
      <w:r w:rsidRPr="00FE4D92">
        <w:t>Rozhodnutí o přijetí p</w:t>
      </w:r>
      <w:r>
        <w:t xml:space="preserve">latí </w:t>
      </w:r>
      <w:r w:rsidRPr="00FE4D92">
        <w:t xml:space="preserve">na dobu neurčitou nejdéle však do šesti let věku. S rodičem je sepsána smlouva a </w:t>
      </w:r>
      <w:r w:rsidRPr="009047C6">
        <w:t>další dokumenty požadované ESF.</w:t>
      </w:r>
    </w:p>
    <w:p w:rsidR="00617504" w:rsidRPr="00617504" w:rsidRDefault="00457B36" w:rsidP="003B2696">
      <w:pPr>
        <w:numPr>
          <w:ilvl w:val="0"/>
          <w:numId w:val="26"/>
        </w:numPr>
        <w:spacing w:after="120"/>
        <w:ind w:left="426"/>
      </w:pPr>
      <w:r w:rsidRPr="00FE4D92">
        <w:t xml:space="preserve">Děti nepřijaté do dětské skupiny se stávají náhradníky. Mají přidělena pořadová čísla. V případě uvolnění místa v dětské skupině je toto místo nabídnuto dalšímu dítěti podle </w:t>
      </w:r>
      <w:r w:rsidRPr="00617504">
        <w:t>pořadí.</w:t>
      </w:r>
    </w:p>
    <w:p w:rsidR="00617504" w:rsidRPr="00617504" w:rsidRDefault="00617504" w:rsidP="00617504"/>
    <w:p w:rsidR="00457B36" w:rsidRPr="00617504" w:rsidRDefault="00B868B0" w:rsidP="00617504">
      <w:pPr>
        <w:pStyle w:val="Nadpis2"/>
      </w:pPr>
      <w:hyperlink w:anchor="__RefHeading___Toc357980291" w:history="1"/>
      <w:bookmarkStart w:id="23" w:name="_Toc44306866"/>
      <w:r w:rsidR="00617504">
        <w:t>Čl. 17</w:t>
      </w:r>
      <w:r w:rsidR="00617504">
        <w:br/>
      </w:r>
      <w:r w:rsidR="00457B36" w:rsidRPr="00617504">
        <w:t>Spis dítěte</w:t>
      </w:r>
      <w:bookmarkEnd w:id="23"/>
    </w:p>
    <w:p w:rsidR="00457B36" w:rsidRPr="005F180B" w:rsidRDefault="00457B36" w:rsidP="00F97E4D">
      <w:pPr>
        <w:numPr>
          <w:ilvl w:val="0"/>
          <w:numId w:val="28"/>
        </w:numPr>
        <w:ind w:left="426" w:hanging="426"/>
      </w:pPr>
      <w:r w:rsidRPr="005F180B">
        <w:t>Při přijetí dítěte do dětské skupiny předají rodiče vedoucí dětské skupiny ke kontrole rodný list dítěte a svůj občanský průkaz. Ve spisu dítěte jsou uvedeny následující dokumenty:</w:t>
      </w:r>
    </w:p>
    <w:p w:rsidR="00457B36" w:rsidRPr="005F180B" w:rsidRDefault="00457B36" w:rsidP="00F97E4D">
      <w:pPr>
        <w:numPr>
          <w:ilvl w:val="0"/>
          <w:numId w:val="29"/>
        </w:numPr>
        <w:ind w:left="1276" w:hanging="567"/>
      </w:pPr>
      <w:r w:rsidRPr="005F180B">
        <w:t>smlouva s</w:t>
      </w:r>
      <w:r w:rsidR="00617504">
        <w:t> </w:t>
      </w:r>
      <w:r w:rsidRPr="005F180B">
        <w:t>rodičem</w:t>
      </w:r>
      <w:r w:rsidR="00617504">
        <w:t>,</w:t>
      </w:r>
    </w:p>
    <w:p w:rsidR="00457B36" w:rsidRPr="005F180B" w:rsidRDefault="00457B36" w:rsidP="00F97E4D">
      <w:pPr>
        <w:numPr>
          <w:ilvl w:val="0"/>
          <w:numId w:val="29"/>
        </w:numPr>
        <w:ind w:left="1276" w:hanging="567"/>
      </w:pPr>
      <w:r w:rsidRPr="005F180B">
        <w:t>čestné prohlášení a souhlas zákonného zástupce</w:t>
      </w:r>
      <w:r w:rsidR="00617504">
        <w:t>,</w:t>
      </w:r>
    </w:p>
    <w:p w:rsidR="00457B36" w:rsidRPr="005F180B" w:rsidRDefault="00457B36" w:rsidP="00F97E4D">
      <w:pPr>
        <w:numPr>
          <w:ilvl w:val="0"/>
          <w:numId w:val="29"/>
        </w:numPr>
        <w:ind w:left="1276" w:hanging="567"/>
      </w:pPr>
      <w:r w:rsidRPr="005F180B">
        <w:t>monitorovací list podpořené osoby</w:t>
      </w:r>
      <w:r w:rsidR="00617504">
        <w:t>,</w:t>
      </w:r>
    </w:p>
    <w:p w:rsidR="00457B36" w:rsidRPr="005F180B" w:rsidRDefault="00457B36" w:rsidP="00F97E4D">
      <w:pPr>
        <w:numPr>
          <w:ilvl w:val="0"/>
          <w:numId w:val="29"/>
        </w:numPr>
        <w:spacing w:after="120"/>
        <w:ind w:left="1276" w:hanging="567"/>
      </w:pPr>
      <w:r w:rsidRPr="005F180B">
        <w:t>plná moc rodiče k vyzvednutí dítěte jinou osobou</w:t>
      </w:r>
      <w:r w:rsidR="00617504">
        <w:t>.</w:t>
      </w:r>
    </w:p>
    <w:p w:rsidR="00457B36" w:rsidRPr="005F180B" w:rsidRDefault="00457B36" w:rsidP="00F97E4D">
      <w:pPr>
        <w:numPr>
          <w:ilvl w:val="0"/>
          <w:numId w:val="28"/>
        </w:numPr>
        <w:spacing w:after="120"/>
        <w:ind w:left="426" w:hanging="426"/>
      </w:pPr>
      <w:r w:rsidRPr="005F180B">
        <w:t xml:space="preserve">Zdravotní stav dítěte a potvrzení o pravidelném očkování doplní do </w:t>
      </w:r>
      <w:r>
        <w:t>čestného prohlášení</w:t>
      </w:r>
      <w:r w:rsidRPr="005F180B">
        <w:t xml:space="preserve"> dětský lékař, a to před nástupem dítěte do dětské skupiny. </w:t>
      </w:r>
    </w:p>
    <w:p w:rsidR="00617504" w:rsidRDefault="00457B36" w:rsidP="00F97E4D">
      <w:pPr>
        <w:numPr>
          <w:ilvl w:val="0"/>
          <w:numId w:val="28"/>
        </w:numPr>
        <w:spacing w:after="120"/>
        <w:ind w:left="426" w:hanging="426"/>
      </w:pPr>
      <w:r w:rsidRPr="005F180B">
        <w:t>Rodiče nahlásí v dětské skupině každou změnu ve výše uvedených údajích (zejména místo trvalého pobytu a telefon).</w:t>
      </w:r>
    </w:p>
    <w:p w:rsidR="00457B36" w:rsidRDefault="00457B36" w:rsidP="00F97E4D">
      <w:pPr>
        <w:numPr>
          <w:ilvl w:val="0"/>
          <w:numId w:val="28"/>
        </w:numPr>
        <w:spacing w:after="120"/>
        <w:ind w:left="426" w:hanging="426"/>
      </w:pPr>
      <w:r>
        <w:t xml:space="preserve">Informace o dětech jsou </w:t>
      </w:r>
      <w:r w:rsidRPr="005F180B">
        <w:t>využívány</w:t>
      </w:r>
      <w:r>
        <w:t xml:space="preserve"> v souladu s uzavřenou smlouvou, čestným prohlášením a interními předpisy ONP</w:t>
      </w:r>
      <w:r w:rsidR="00617504">
        <w:t>.</w:t>
      </w:r>
    </w:p>
    <w:p w:rsidR="00617504" w:rsidRPr="00617504" w:rsidRDefault="00617504" w:rsidP="00617504"/>
    <w:p w:rsidR="00457B36" w:rsidRPr="00F8226C" w:rsidRDefault="00B868B0" w:rsidP="00617504">
      <w:pPr>
        <w:pStyle w:val="Nadpis2"/>
        <w:rPr>
          <w:highlight w:val="yellow"/>
        </w:rPr>
      </w:pPr>
      <w:hyperlink w:anchor="__RefHeading___Toc357980292" w:history="1">
        <w:bookmarkStart w:id="24" w:name="_Toc44306867"/>
        <w:r w:rsidR="00617504">
          <w:rPr>
            <w:rFonts w:cs="Times New Roman"/>
            <w:bCs w:val="0"/>
            <w:szCs w:val="24"/>
          </w:rPr>
          <w:t>Čl. 18</w:t>
        </w:r>
        <w:r w:rsidR="00617504">
          <w:rPr>
            <w:rFonts w:cs="Times New Roman"/>
            <w:bCs w:val="0"/>
            <w:szCs w:val="24"/>
          </w:rPr>
          <w:br/>
        </w:r>
        <w:r w:rsidR="00457B36" w:rsidRPr="00F8226C">
          <w:rPr>
            <w:rFonts w:cs="Times New Roman"/>
            <w:bCs w:val="0"/>
            <w:szCs w:val="24"/>
          </w:rPr>
          <w:t>Docházka a docházkový systém</w:t>
        </w:r>
        <w:bookmarkEnd w:id="24"/>
      </w:hyperlink>
    </w:p>
    <w:p w:rsidR="00617504" w:rsidRDefault="00457B36" w:rsidP="003B2696">
      <w:pPr>
        <w:numPr>
          <w:ilvl w:val="0"/>
          <w:numId w:val="30"/>
        </w:numPr>
        <w:spacing w:after="120"/>
        <w:ind w:left="426"/>
      </w:pPr>
      <w:r w:rsidRPr="005F180B">
        <w:t>Každé dítě je denně zapisováno do elektronické docházkové knihy, kde je přesně zaznamenána hodina příchodu a hod</w:t>
      </w:r>
      <w:r w:rsidR="00617504">
        <w:t>ina odchodu dítěte ze zařízení.</w:t>
      </w:r>
    </w:p>
    <w:p w:rsidR="00457B36" w:rsidRDefault="00457B36" w:rsidP="003B2696">
      <w:pPr>
        <w:numPr>
          <w:ilvl w:val="0"/>
          <w:numId w:val="30"/>
        </w:numPr>
        <w:spacing w:after="120"/>
        <w:ind w:left="426"/>
      </w:pPr>
      <w:r w:rsidRPr="005F180B">
        <w:t>Docházka každého dítěte je s</w:t>
      </w:r>
      <w:r w:rsidR="00304BC9">
        <w:t>ledována v docházkovém systému.</w:t>
      </w:r>
    </w:p>
    <w:p w:rsidR="00304BC9" w:rsidRPr="00304BC9" w:rsidRDefault="00304BC9" w:rsidP="00304BC9"/>
    <w:p w:rsidR="00457B36" w:rsidRPr="00617504" w:rsidRDefault="00304BC9" w:rsidP="00304BC9">
      <w:pPr>
        <w:pStyle w:val="Nadpis2"/>
        <w:rPr>
          <w:highlight w:val="yellow"/>
        </w:rPr>
      </w:pPr>
      <w:bookmarkStart w:id="25" w:name="_Toc44306868"/>
      <w:r>
        <w:t>Čl. 19</w:t>
      </w:r>
      <w:r>
        <w:br/>
      </w:r>
      <w:r w:rsidR="00457B36" w:rsidRPr="00304BC9">
        <w:t>Úplata v dětské skupině</w:t>
      </w:r>
      <w:bookmarkEnd w:id="25"/>
    </w:p>
    <w:p w:rsidR="00457B36" w:rsidRPr="00617504" w:rsidRDefault="00457B36" w:rsidP="009047C6">
      <w:pPr>
        <w:numPr>
          <w:ilvl w:val="0"/>
          <w:numId w:val="31"/>
        </w:numPr>
        <w:spacing w:after="120"/>
        <w:ind w:left="425" w:hanging="357"/>
      </w:pPr>
      <w:r w:rsidRPr="00617504">
        <w:t xml:space="preserve">Úplata za pobyt v dětské skupině je </w:t>
      </w:r>
      <w:r w:rsidR="009047C6">
        <w:t xml:space="preserve">včetně stravného </w:t>
      </w:r>
      <w:r w:rsidRPr="00617504">
        <w:t>stanovena takto:</w:t>
      </w:r>
      <w:r w:rsidR="00304BC9">
        <w:t xml:space="preserve"> </w:t>
      </w:r>
      <w:r w:rsidRPr="00617504">
        <w:t>každodenní docházka 148,- Kč/den</w:t>
      </w:r>
      <w:r w:rsidR="00304BC9">
        <w:t>.</w:t>
      </w:r>
    </w:p>
    <w:p w:rsidR="00457B36" w:rsidRPr="00617504" w:rsidRDefault="00457B36" w:rsidP="009047C6">
      <w:pPr>
        <w:numPr>
          <w:ilvl w:val="0"/>
          <w:numId w:val="31"/>
        </w:numPr>
        <w:spacing w:after="120"/>
        <w:ind w:left="425" w:hanging="357"/>
      </w:pPr>
      <w:r w:rsidRPr="00617504">
        <w:t xml:space="preserve">Hradí se nejpozději do 15. dne v měsíci v pokladně </w:t>
      </w:r>
      <w:r w:rsidR="00304BC9">
        <w:t>ONP</w:t>
      </w:r>
      <w:r w:rsidRPr="00617504">
        <w:t xml:space="preserve">, případně je provedena srážka ze mzdy rodiče </w:t>
      </w:r>
      <w:r w:rsidR="00A16384">
        <w:t xml:space="preserve">zaměstnance ONP </w:t>
      </w:r>
      <w:r w:rsidRPr="00617504">
        <w:t xml:space="preserve">s jeho souhlasem. </w:t>
      </w:r>
    </w:p>
    <w:p w:rsidR="00457B36" w:rsidRDefault="00457B36" w:rsidP="009047C6">
      <w:pPr>
        <w:numPr>
          <w:ilvl w:val="0"/>
          <w:numId w:val="31"/>
        </w:numPr>
        <w:spacing w:after="120"/>
        <w:ind w:left="425" w:hanging="357"/>
      </w:pPr>
      <w:r w:rsidRPr="00617504">
        <w:t xml:space="preserve">Opakované neuhrazení těchto plateb je považováno za závažné porušení provozu Dětské skupiny </w:t>
      </w:r>
      <w:r w:rsidR="00304BC9">
        <w:t>Zdravínek ONP</w:t>
      </w:r>
      <w:r w:rsidRPr="00617504">
        <w:t xml:space="preserve"> a může být i důvodem pro ukončení docházky dítěte do dětské skupiny.</w:t>
      </w:r>
    </w:p>
    <w:p w:rsidR="00304BC9" w:rsidRPr="00304BC9" w:rsidRDefault="00304BC9" w:rsidP="00304BC9"/>
    <w:p w:rsidR="00457B36" w:rsidRPr="00617504" w:rsidRDefault="00304BC9" w:rsidP="00304BC9">
      <w:pPr>
        <w:pStyle w:val="Nadpis2"/>
        <w:rPr>
          <w:highlight w:val="yellow"/>
        </w:rPr>
      </w:pPr>
      <w:bookmarkStart w:id="26" w:name="_Toc44306869"/>
      <w:r>
        <w:t>Čl. 20</w:t>
      </w:r>
      <w:r>
        <w:br/>
      </w:r>
      <w:r w:rsidR="00457B36" w:rsidRPr="00304BC9">
        <w:t>Stravn</w:t>
      </w:r>
      <w:r w:rsidR="00457B36" w:rsidRPr="00617504">
        <w:t>é</w:t>
      </w:r>
      <w:bookmarkEnd w:id="26"/>
    </w:p>
    <w:p w:rsidR="00457B36" w:rsidRPr="00617504" w:rsidRDefault="00457B36" w:rsidP="00620BFF">
      <w:pPr>
        <w:spacing w:after="120"/>
      </w:pPr>
      <w:r w:rsidRPr="00617504">
        <w:t xml:space="preserve">Stravné za obědy se hradí současně s úplatou za pobyt v dětské skupině. Odhlašování obědů je nutné nejpozději v den nástupu </w:t>
      </w:r>
      <w:r w:rsidRPr="003E0395">
        <w:rPr>
          <w:b/>
        </w:rPr>
        <w:t xml:space="preserve">do </w:t>
      </w:r>
      <w:r w:rsidR="003E0395" w:rsidRPr="003E0395">
        <w:rPr>
          <w:b/>
        </w:rPr>
        <w:t>07:30</w:t>
      </w:r>
      <w:r w:rsidRPr="00617504">
        <w:t xml:space="preserve"> hodin. Při odhlašování je třeba uvést alespoň předpokládaný termín od kdy, do kdy nebude strávník odebírat obědy. </w:t>
      </w:r>
    </w:p>
    <w:p w:rsidR="00457B36" w:rsidRPr="00617504" w:rsidRDefault="00457B36" w:rsidP="00617504"/>
    <w:p w:rsidR="00457B36" w:rsidRPr="00F1388A" w:rsidRDefault="00F1388A" w:rsidP="00F1388A">
      <w:pPr>
        <w:pStyle w:val="Nadpis2"/>
      </w:pPr>
      <w:bookmarkStart w:id="27" w:name="_Toc44306870"/>
      <w:r>
        <w:t>Čl. 21</w:t>
      </w:r>
      <w:r>
        <w:br/>
      </w:r>
      <w:r w:rsidR="00457B36" w:rsidRPr="00F1388A">
        <w:t>Výbava pro děti do dětské skupiny</w:t>
      </w:r>
      <w:bookmarkEnd w:id="27"/>
    </w:p>
    <w:p w:rsidR="00457B36" w:rsidRPr="00962179" w:rsidRDefault="00457B36" w:rsidP="00F1388A">
      <w:pPr>
        <w:numPr>
          <w:ilvl w:val="0"/>
          <w:numId w:val="33"/>
        </w:numPr>
        <w:spacing w:after="120"/>
        <w:ind w:left="426"/>
      </w:pPr>
      <w:r w:rsidRPr="00F1388A">
        <w:t>Rodiče převlékají děti v šatně do hracích kalhot nebo jiného oděvu a do uzavřených přezůvek. Z bezpečnostních důvodů je zakázáno dávat dětem pantofle jako přezůvky. Každé dítě by mělo mít náhradní oblečení, včetně spodního prádla. Jelikož je pobyt venku každodenní součástí našeho programu doporu</w:t>
      </w:r>
      <w:r w:rsidR="00F1388A">
        <w:t>čujeme dát dětem vhodnou obuv a </w:t>
      </w:r>
      <w:r w:rsidRPr="00F1388A">
        <w:t xml:space="preserve">oblečení, u kterého nebude vadit případné </w:t>
      </w:r>
      <w:r w:rsidRPr="00142577">
        <w:t>ušpinění</w:t>
      </w:r>
      <w:r w:rsidRPr="00142577">
        <w:rPr>
          <w:color w:val="FF0000"/>
        </w:rPr>
        <w:t>.</w:t>
      </w:r>
      <w:r w:rsidR="00D55AD2" w:rsidRPr="00142577">
        <w:rPr>
          <w:color w:val="FF0000"/>
        </w:rPr>
        <w:t xml:space="preserve"> </w:t>
      </w:r>
      <w:r w:rsidR="00D55AD2" w:rsidRPr="00142577">
        <w:rPr>
          <w:color w:val="0000FF"/>
        </w:rPr>
        <w:t>V případě, že dítě používá pleny, jsou součástí výbavy dítěte.</w:t>
      </w:r>
    </w:p>
    <w:p w:rsidR="00457B36" w:rsidRPr="00142577" w:rsidRDefault="00457B36" w:rsidP="00F1388A">
      <w:pPr>
        <w:numPr>
          <w:ilvl w:val="0"/>
          <w:numId w:val="33"/>
        </w:numPr>
        <w:ind w:left="426"/>
      </w:pPr>
      <w:r w:rsidRPr="00142577">
        <w:t>Rodiče (zákonní zástupci):</w:t>
      </w:r>
    </w:p>
    <w:p w:rsidR="009047C6" w:rsidRDefault="00457B36" w:rsidP="00F1388A">
      <w:pPr>
        <w:numPr>
          <w:ilvl w:val="0"/>
          <w:numId w:val="34"/>
        </w:numPr>
        <w:ind w:left="993"/>
      </w:pPr>
      <w:r w:rsidRPr="00F1388A">
        <w:t>odpovídají za to, co mají děti v šatních skříňkách, pečovatelky nejsou povinny kontrolovat obsah skříněk, zda neobsahují nebezpečné věci (ostré předměty, léky, apod.)</w:t>
      </w:r>
      <w:r w:rsidR="00F1388A">
        <w:t>,</w:t>
      </w:r>
    </w:p>
    <w:p w:rsidR="00457B36" w:rsidRDefault="00457B36" w:rsidP="00620BFF">
      <w:pPr>
        <w:numPr>
          <w:ilvl w:val="0"/>
          <w:numId w:val="34"/>
        </w:numPr>
        <w:spacing w:after="120"/>
        <w:ind w:left="992" w:hanging="357"/>
      </w:pPr>
      <w:r w:rsidRPr="00F1388A">
        <w:t>plně odpovídají za oblečení a obutí svých dětí a za věci (šperky, knížky, hračky, potraviny), které si dítě bere s sebou do dětské skupiny (mohou např. zapříčinit úraz dítěte)</w:t>
      </w:r>
      <w:r w:rsidR="00F1388A" w:rsidRPr="00F1388A">
        <w:t>.</w:t>
      </w:r>
    </w:p>
    <w:p w:rsidR="00F1388A" w:rsidRPr="00F1388A" w:rsidRDefault="00F1388A" w:rsidP="00F1388A"/>
    <w:p w:rsidR="00457B36" w:rsidRPr="00F1388A" w:rsidRDefault="00B868B0" w:rsidP="00F1388A">
      <w:pPr>
        <w:pStyle w:val="Nadpis2"/>
      </w:pPr>
      <w:hyperlink w:anchor="__RefHeading___Toc357980296" w:history="1"/>
      <w:bookmarkStart w:id="28" w:name="_Toc44306871"/>
      <w:r w:rsidR="00593C4E">
        <w:t>Čl. 22</w:t>
      </w:r>
      <w:r w:rsidR="00F1388A">
        <w:br/>
      </w:r>
      <w:r w:rsidR="00457B36" w:rsidRPr="00F1388A">
        <w:t>Společné aktivity a komunikace s rodiči</w:t>
      </w:r>
      <w:bookmarkEnd w:id="28"/>
    </w:p>
    <w:p w:rsidR="00457B36" w:rsidRPr="00F1388A" w:rsidRDefault="00457B36" w:rsidP="00F1388A">
      <w:pPr>
        <w:numPr>
          <w:ilvl w:val="0"/>
          <w:numId w:val="35"/>
        </w:numPr>
        <w:spacing w:after="120"/>
        <w:ind w:left="425" w:hanging="357"/>
      </w:pPr>
      <w:r w:rsidRPr="00F1388A">
        <w:t>Společné činnosti pro děti a rodiče probíhají během celého roku - např. vánoční besídka, besídka ke Dni matek, apod.</w:t>
      </w:r>
    </w:p>
    <w:p w:rsidR="00457B36" w:rsidRPr="00F1388A" w:rsidRDefault="00457B36" w:rsidP="00F1388A">
      <w:pPr>
        <w:numPr>
          <w:ilvl w:val="0"/>
          <w:numId w:val="35"/>
        </w:numPr>
        <w:spacing w:after="120"/>
        <w:ind w:left="425" w:hanging="357"/>
      </w:pPr>
      <w:r w:rsidRPr="00F1388A">
        <w:t xml:space="preserve">Kontakt se všemi pečovatelkami je možný kdykoli během dne osobně, e-mailem nebo na telefonním čísle dětské skupiny. </w:t>
      </w:r>
    </w:p>
    <w:p w:rsidR="00457B36" w:rsidRPr="00F1388A" w:rsidRDefault="00457B36" w:rsidP="00F1388A">
      <w:pPr>
        <w:numPr>
          <w:ilvl w:val="0"/>
          <w:numId w:val="35"/>
        </w:numPr>
        <w:spacing w:after="120"/>
        <w:ind w:left="425" w:hanging="357"/>
        <w:rPr>
          <w:i/>
        </w:rPr>
      </w:pPr>
      <w:r w:rsidRPr="00F1388A">
        <w:t>Veškeré informace pro rodiče jsou průběžně na vývěsce na chodbě a na webových stránkách nemocnice – dětské skupiny</w:t>
      </w:r>
      <w:r w:rsidRPr="00DB1EBA">
        <w:rPr>
          <w:i/>
        </w:rPr>
        <w:t>.</w:t>
      </w:r>
    </w:p>
    <w:p w:rsidR="00F1388A" w:rsidRPr="00F1388A" w:rsidRDefault="00F1388A" w:rsidP="00F1388A">
      <w:pPr>
        <w:ind w:left="426"/>
      </w:pPr>
    </w:p>
    <w:p w:rsidR="00457B36" w:rsidRPr="00F1388A" w:rsidRDefault="00593C4E" w:rsidP="00F1388A">
      <w:pPr>
        <w:pStyle w:val="Nadpis2"/>
        <w:rPr>
          <w:highlight w:val="yellow"/>
        </w:rPr>
      </w:pPr>
      <w:bookmarkStart w:id="29" w:name="_Toc44306872"/>
      <w:r>
        <w:t>Čl. 23</w:t>
      </w:r>
      <w:r w:rsidR="00F1388A">
        <w:br/>
      </w:r>
      <w:r w:rsidR="00457B36" w:rsidRPr="00F1388A">
        <w:t>Úrazy a nehody v dětské skupině</w:t>
      </w:r>
      <w:bookmarkEnd w:id="29"/>
    </w:p>
    <w:p w:rsidR="00457B36" w:rsidRPr="00F1388A" w:rsidRDefault="00457B36" w:rsidP="00F1388A">
      <w:pPr>
        <w:numPr>
          <w:ilvl w:val="0"/>
          <w:numId w:val="36"/>
        </w:numPr>
        <w:spacing w:after="120"/>
        <w:ind w:left="426"/>
      </w:pPr>
      <w:r w:rsidRPr="00F1388A">
        <w:t>Všechny děti v dětské skupině jsou pojištěny proti úrazům a nehodám v době pobytu dítěte v dětské skupině a při akcích dětskou skupinou organizovaných.</w:t>
      </w:r>
    </w:p>
    <w:p w:rsidR="00457B36" w:rsidRPr="00F1388A" w:rsidRDefault="00457B36" w:rsidP="00F1388A">
      <w:pPr>
        <w:numPr>
          <w:ilvl w:val="0"/>
          <w:numId w:val="36"/>
        </w:numPr>
        <w:spacing w:after="120"/>
        <w:ind w:left="426"/>
      </w:pPr>
      <w:r w:rsidRPr="00F1388A">
        <w:t xml:space="preserve">Úrazem v dětské skupině je úraz, který se stal dítěti při výchově, vzdělávání a při činnostech, které s nimi přímo souvisejí. </w:t>
      </w:r>
    </w:p>
    <w:p w:rsidR="00457B36" w:rsidRPr="00F1388A" w:rsidRDefault="00457B36" w:rsidP="00F1388A">
      <w:pPr>
        <w:numPr>
          <w:ilvl w:val="0"/>
          <w:numId w:val="36"/>
        </w:numPr>
        <w:spacing w:after="120"/>
        <w:ind w:left="426"/>
      </w:pPr>
      <w:r w:rsidRPr="00F1388A">
        <w:t>Úrazem v dětské skupině není ten, který se stal dítěti na cestě do zařízení a zpět! Každý i</w:t>
      </w:r>
      <w:r w:rsidR="00F1388A">
        <w:t> </w:t>
      </w:r>
      <w:r w:rsidRPr="00F1388A">
        <w:t xml:space="preserve">drobný úraz dítěte či zaměstnance zapíše pečovatelka do knihy úrazů, která je uložena na sjednaném místě. </w:t>
      </w:r>
    </w:p>
    <w:p w:rsidR="00457B36" w:rsidRPr="00F1388A" w:rsidRDefault="00457B36" w:rsidP="00F97E4D">
      <w:pPr>
        <w:numPr>
          <w:ilvl w:val="0"/>
          <w:numId w:val="36"/>
        </w:numPr>
        <w:spacing w:after="120"/>
        <w:ind w:left="426" w:hanging="426"/>
      </w:pPr>
      <w:r w:rsidRPr="00F1388A">
        <w:t xml:space="preserve">Kniha je dělena na knihu úrazů dětí a pracovní úrazy. Do knihy se píše i způsob ošetření, informuje se vedoucí dětské skupiny. Postupuje se dle interního předpisu </w:t>
      </w:r>
      <w:r w:rsidR="00F1388A" w:rsidRPr="00F1388A">
        <w:rPr>
          <w:i/>
        </w:rPr>
        <w:t>MPO</w:t>
      </w:r>
      <w:r w:rsidR="005A2DDE">
        <w:rPr>
          <w:i/>
        </w:rPr>
        <w:t> </w:t>
      </w:r>
      <w:r w:rsidR="00F1388A" w:rsidRPr="00F1388A">
        <w:rPr>
          <w:i/>
        </w:rPr>
        <w:t>025_Pracovní úraz - hlášení, evidence a zpracování</w:t>
      </w:r>
      <w:r w:rsidRPr="00F1388A">
        <w:t>. O každém úrazu dítěte bude rodič ihned informován.</w:t>
      </w:r>
    </w:p>
    <w:p w:rsidR="00457B36" w:rsidRDefault="00457B36" w:rsidP="00F1388A">
      <w:pPr>
        <w:numPr>
          <w:ilvl w:val="0"/>
          <w:numId w:val="36"/>
        </w:numPr>
        <w:spacing w:after="120"/>
        <w:ind w:left="426"/>
        <w:rPr>
          <w:color w:val="000000"/>
        </w:rPr>
      </w:pPr>
      <w:r w:rsidRPr="00F1388A">
        <w:t xml:space="preserve">Za agendu a hlášení výskytu infekčního onemocnění, popř. mimořádných událostí (úraz) zodpovídá </w:t>
      </w:r>
      <w:r w:rsidRPr="00F8226C">
        <w:rPr>
          <w:color w:val="000000"/>
        </w:rPr>
        <w:t xml:space="preserve">vedoucí zařízení: </w:t>
      </w:r>
    </w:p>
    <w:p w:rsidR="00F1388A" w:rsidRPr="00F1388A" w:rsidRDefault="00F1388A" w:rsidP="00F1388A"/>
    <w:p w:rsidR="00457B36" w:rsidRPr="00F1388A" w:rsidRDefault="00593C4E" w:rsidP="00F1388A">
      <w:pPr>
        <w:pStyle w:val="Nadpis2"/>
        <w:rPr>
          <w:highlight w:val="yellow"/>
        </w:rPr>
      </w:pPr>
      <w:bookmarkStart w:id="30" w:name="_Toc44306873"/>
      <w:r>
        <w:t>Čl. 24</w:t>
      </w:r>
      <w:r w:rsidR="00F1388A">
        <w:br/>
      </w:r>
      <w:r w:rsidR="00457B36" w:rsidRPr="00F1388A">
        <w:t>Zacházení s majetkem dětské skupiny</w:t>
      </w:r>
      <w:bookmarkEnd w:id="30"/>
    </w:p>
    <w:p w:rsidR="00457B36" w:rsidRDefault="00457B36" w:rsidP="005A55FD">
      <w:pPr>
        <w:spacing w:after="120"/>
      </w:pPr>
      <w:r w:rsidRPr="00F1388A">
        <w:t>Děti jsou pečovatelkami/pracovníky dětské skupiny vedeny k ochraně majetku. V případě poškozování bude tato záležitost projednána s rodiči (zákonnými zástupci dítěte) a</w:t>
      </w:r>
      <w:r w:rsidR="005A55FD">
        <w:t> </w:t>
      </w:r>
      <w:r w:rsidRPr="00F1388A">
        <w:t>požadována oprava, náhrada škody v co nejkratším termínu.</w:t>
      </w:r>
    </w:p>
    <w:p w:rsidR="005A55FD" w:rsidRPr="005A55FD" w:rsidRDefault="005A55FD" w:rsidP="005A55FD"/>
    <w:p w:rsidR="00457B36" w:rsidRPr="00F1388A" w:rsidRDefault="005A55FD" w:rsidP="005A55FD">
      <w:pPr>
        <w:pStyle w:val="Nadpis2"/>
        <w:rPr>
          <w:highlight w:val="yellow"/>
        </w:rPr>
      </w:pPr>
      <w:bookmarkStart w:id="31" w:name="_Toc44306874"/>
      <w:r>
        <w:t>Čl</w:t>
      </w:r>
      <w:r w:rsidR="00593C4E">
        <w:t>. 25</w:t>
      </w:r>
      <w:r>
        <w:br/>
      </w:r>
      <w:r w:rsidR="00457B36" w:rsidRPr="00F1388A">
        <w:t>Hračky</w:t>
      </w:r>
      <w:bookmarkEnd w:id="31"/>
    </w:p>
    <w:p w:rsidR="00457B36" w:rsidRDefault="00457B36" w:rsidP="007A7B06">
      <w:pPr>
        <w:spacing w:after="120"/>
      </w:pPr>
      <w:r w:rsidRPr="00F1388A">
        <w:t>Umožňujeme, ale nedoporučujeme, dětem přinášet si do dětské skupiny vlastní hračky. Tyto hračky musí být pro děti bezpečné, nesmí zapříčinit úraz dítěte a nesmí mít ostré hrany. Každou hračku, kterou si dítě do dětské skupiny přinese, musí schválit pečovatelka při příchodu dítěte do dětské skupiny. Dětská skupina nenese odpovědnost za případné poškození nebo ztrátu</w:t>
      </w:r>
      <w:r w:rsidRPr="000718AF">
        <w:t xml:space="preserve"> hračky. </w:t>
      </w:r>
    </w:p>
    <w:p w:rsidR="00932137" w:rsidRDefault="00932137" w:rsidP="00F1388A"/>
    <w:p w:rsidR="005A55FD" w:rsidRDefault="005A55FD" w:rsidP="00F1388A"/>
    <w:p w:rsidR="005A55FD" w:rsidRDefault="005A55FD" w:rsidP="005A55FD">
      <w:pPr>
        <w:pStyle w:val="Nadpis1"/>
      </w:pPr>
      <w:bookmarkStart w:id="32" w:name="_Toc44306875"/>
      <w:r>
        <w:t>část IV.</w:t>
      </w:r>
      <w:r>
        <w:br/>
        <w:t>hygienicko - protiepidemický režim</w:t>
      </w:r>
      <w:bookmarkEnd w:id="32"/>
    </w:p>
    <w:p w:rsidR="00932137" w:rsidRDefault="00932137" w:rsidP="007A7B06">
      <w:pPr>
        <w:spacing w:after="120"/>
      </w:pPr>
      <w:r w:rsidRPr="00F8226C">
        <w:t>Všechny provozní toky personálu, materiálu, zásobování i odpadů jsou zajištěny tak, aby nedocházelo ke křížení čistý \ špinavý provoz.</w:t>
      </w:r>
    </w:p>
    <w:p w:rsidR="00932137" w:rsidRPr="00932137" w:rsidRDefault="00932137" w:rsidP="00932137"/>
    <w:p w:rsidR="00457B36" w:rsidRPr="005A55FD" w:rsidRDefault="00593C4E" w:rsidP="005A55FD">
      <w:pPr>
        <w:pStyle w:val="Nadpis2"/>
      </w:pPr>
      <w:bookmarkStart w:id="33" w:name="_Toc44306876"/>
      <w:r>
        <w:t>Čl. 26</w:t>
      </w:r>
      <w:r w:rsidR="005A55FD" w:rsidRPr="005A55FD">
        <w:br/>
      </w:r>
      <w:hyperlink w:anchor="__RefHeading___Toc357980300" w:history="1">
        <w:r w:rsidR="00457B36" w:rsidRPr="005A55FD">
          <w:t>Způsob zajištění vhodného mikroklimatu</w:t>
        </w:r>
        <w:bookmarkEnd w:id="33"/>
      </w:hyperlink>
    </w:p>
    <w:p w:rsidR="00457B36" w:rsidRPr="005A55FD" w:rsidRDefault="00457B36" w:rsidP="005A55FD">
      <w:pPr>
        <w:numPr>
          <w:ilvl w:val="0"/>
          <w:numId w:val="37"/>
        </w:numPr>
        <w:ind w:left="426"/>
      </w:pPr>
      <w:r w:rsidRPr="005A55FD">
        <w:t>Pravidelné větrání, podle aktuálního stavu ovzduší:</w:t>
      </w:r>
    </w:p>
    <w:p w:rsidR="00457B36" w:rsidRPr="005A55FD" w:rsidRDefault="00457B36" w:rsidP="005A55FD">
      <w:pPr>
        <w:numPr>
          <w:ilvl w:val="0"/>
          <w:numId w:val="38"/>
        </w:numPr>
        <w:ind w:left="993"/>
      </w:pPr>
      <w:r w:rsidRPr="005A55FD">
        <w:t>ráno před příchodem dět</w:t>
      </w:r>
      <w:r w:rsidR="005A55FD">
        <w:t>í do třídy intenzívní vyvětrání,</w:t>
      </w:r>
      <w:r w:rsidRPr="005A55FD">
        <w:t xml:space="preserve"> </w:t>
      </w:r>
    </w:p>
    <w:p w:rsidR="00457B36" w:rsidRPr="005A55FD" w:rsidRDefault="00457B36" w:rsidP="005A55FD">
      <w:pPr>
        <w:numPr>
          <w:ilvl w:val="0"/>
          <w:numId w:val="38"/>
        </w:numPr>
        <w:ind w:left="993"/>
      </w:pPr>
      <w:r w:rsidRPr="005A55FD">
        <w:t>v průběhu dne krátké, ale intenzívní větrání</w:t>
      </w:r>
      <w:r w:rsidR="005A55FD">
        <w:t>,</w:t>
      </w:r>
    </w:p>
    <w:p w:rsidR="00457B36" w:rsidRPr="005A55FD" w:rsidRDefault="00457B36" w:rsidP="005A55FD">
      <w:pPr>
        <w:numPr>
          <w:ilvl w:val="0"/>
          <w:numId w:val="38"/>
        </w:numPr>
        <w:spacing w:after="120"/>
        <w:ind w:left="993" w:hanging="357"/>
      </w:pPr>
      <w:r w:rsidRPr="005A55FD">
        <w:t>během odpoledního odpočinku dětí</w:t>
      </w:r>
      <w:r w:rsidR="005A55FD">
        <w:t>.</w:t>
      </w:r>
    </w:p>
    <w:p w:rsidR="00457B36" w:rsidRPr="005A55FD" w:rsidRDefault="00457B36" w:rsidP="005A55FD">
      <w:pPr>
        <w:numPr>
          <w:ilvl w:val="0"/>
          <w:numId w:val="37"/>
        </w:numPr>
        <w:spacing w:after="120"/>
        <w:ind w:left="426" w:hanging="357"/>
      </w:pPr>
      <w:r w:rsidRPr="005A55FD">
        <w:t>Teplota vzduchu</w:t>
      </w:r>
      <w:r w:rsidR="005A55FD">
        <w:t>: p</w:t>
      </w:r>
      <w:r w:rsidRPr="005A55FD">
        <w:t>rostory určeny ke hře jsou vytápěny na 20</w:t>
      </w:r>
      <w:r w:rsidR="005A55FD">
        <w:t xml:space="preserve"> </w:t>
      </w:r>
      <w:r w:rsidRPr="005A55FD">
        <w:t>°C až 22</w:t>
      </w:r>
      <w:r w:rsidR="005A55FD">
        <w:t xml:space="preserve"> </w:t>
      </w:r>
      <w:r w:rsidRPr="005A55FD">
        <w:t>°C. Kontrolu teploty vzduchu zajišťují pečovatelky. Herna, šatna a toalety jsou vybaveny nástěnným teploměrem.</w:t>
      </w:r>
    </w:p>
    <w:p w:rsidR="00457B36" w:rsidRPr="00F8226C" w:rsidRDefault="005A55FD" w:rsidP="005A55FD">
      <w:pPr>
        <w:numPr>
          <w:ilvl w:val="0"/>
          <w:numId w:val="37"/>
        </w:numPr>
        <w:ind w:left="426"/>
      </w:pPr>
      <w:r w:rsidRPr="005A55FD">
        <w:t>O</w:t>
      </w:r>
      <w:r w:rsidR="00457B36" w:rsidRPr="005A55FD">
        <w:t>světlení</w:t>
      </w:r>
      <w:r>
        <w:t>: H</w:t>
      </w:r>
      <w:r w:rsidR="00457B36" w:rsidRPr="005A55FD">
        <w:t>erna je dostat</w:t>
      </w:r>
      <w:r w:rsidR="00457B36" w:rsidRPr="00F8226C">
        <w:t xml:space="preserve">ečně osvětlena denním i umělým světlem. </w:t>
      </w:r>
    </w:p>
    <w:p w:rsidR="005A55FD" w:rsidRDefault="005A55FD" w:rsidP="000221C2">
      <w:pPr>
        <w:pStyle w:val="Obsah1"/>
      </w:pPr>
    </w:p>
    <w:p w:rsidR="00457B36" w:rsidRDefault="005A55FD" w:rsidP="005A55FD">
      <w:pPr>
        <w:pStyle w:val="Nadpis2"/>
      </w:pPr>
      <w:bookmarkStart w:id="34" w:name="_Toc44306877"/>
      <w:r w:rsidRPr="005A55FD">
        <w:t>Čl.</w:t>
      </w:r>
      <w:r w:rsidR="00593C4E">
        <w:t xml:space="preserve"> 27</w:t>
      </w:r>
      <w:r w:rsidRPr="005A55FD">
        <w:br/>
      </w:r>
      <w:hyperlink w:anchor="__RefHeading___Toc357980304" w:history="1">
        <w:r>
          <w:t>Zdravotní</w:t>
        </w:r>
      </w:hyperlink>
      <w:r>
        <w:t xml:space="preserve"> stav dítěte</w:t>
      </w:r>
      <w:bookmarkEnd w:id="34"/>
    </w:p>
    <w:p w:rsidR="00457B36" w:rsidRPr="009523AD" w:rsidRDefault="005B4BF0" w:rsidP="00A765D7">
      <w:pPr>
        <w:numPr>
          <w:ilvl w:val="0"/>
          <w:numId w:val="39"/>
        </w:numPr>
        <w:spacing w:after="120"/>
        <w:ind w:left="426"/>
      </w:pPr>
      <w:r w:rsidRPr="00620BFF">
        <w:rPr>
          <w:color w:val="0000FF"/>
        </w:rPr>
        <w:t xml:space="preserve">Do dětské skupiny jsou přijímány pouze zdravé děti. Denně je při příjmu prováděn ranní filtr a veden pohovor s rodiči o zdravotním stavu jejich dětí. </w:t>
      </w:r>
      <w:r w:rsidR="00457B36" w:rsidRPr="00620BFF">
        <w:rPr>
          <w:color w:val="0000FF"/>
        </w:rPr>
        <w:t>Vyskytne-li se u</w:t>
      </w:r>
      <w:r w:rsidR="00620BFF" w:rsidRPr="00620BFF">
        <w:rPr>
          <w:color w:val="0000FF"/>
        </w:rPr>
        <w:t> </w:t>
      </w:r>
      <w:r w:rsidR="00457B36" w:rsidRPr="00620BFF">
        <w:rPr>
          <w:color w:val="0000FF"/>
        </w:rPr>
        <w:t>dítěte infekční onemocnění,</w:t>
      </w:r>
      <w:r w:rsidR="00A765D7" w:rsidRPr="00620BFF">
        <w:rPr>
          <w:color w:val="0000FF"/>
        </w:rPr>
        <w:t xml:space="preserve"> jakákoli změna ve zdravotním stavu dítěte či jeho chování,</w:t>
      </w:r>
      <w:r w:rsidR="00457B36" w:rsidRPr="00620BFF">
        <w:rPr>
          <w:color w:val="0000FF"/>
        </w:rPr>
        <w:t xml:space="preserve"> rodiče tuto skutečnost neprodleně ohlásí. </w:t>
      </w:r>
      <w:r w:rsidR="00457B36" w:rsidRPr="009523AD">
        <w:t>Zamlčování zdravotního stavu dítěte</w:t>
      </w:r>
      <w:r w:rsidR="005A55FD">
        <w:t xml:space="preserve"> bude považováno za porušování p</w:t>
      </w:r>
      <w:r w:rsidR="00457B36" w:rsidRPr="009523AD">
        <w:t xml:space="preserve">rovozního řádu dětské skupiny. </w:t>
      </w:r>
    </w:p>
    <w:p w:rsidR="00457B36" w:rsidRPr="009523AD" w:rsidRDefault="00457B36" w:rsidP="005A55FD">
      <w:pPr>
        <w:numPr>
          <w:ilvl w:val="0"/>
          <w:numId w:val="39"/>
        </w:numPr>
        <w:spacing w:after="120"/>
        <w:ind w:left="426"/>
      </w:pPr>
      <w:r w:rsidRPr="009523AD">
        <w:t>Při příznacích onemocnění dítěte v době pobytu v dětské skupině (trvalý kašel, bolesti břicha, průjem, zvracení, přetrvávající zelená rýma, červené spojivky očí a podobné příznaky, jsou příznaky nemoci, i když děti nemají teplotu) jsou rodiče telefonicky informováni a vyzváni k zajištění další zdravotní péče o dítě.</w:t>
      </w:r>
    </w:p>
    <w:p w:rsidR="00457B36" w:rsidRDefault="00457B36" w:rsidP="005A55FD">
      <w:pPr>
        <w:numPr>
          <w:ilvl w:val="0"/>
          <w:numId w:val="39"/>
        </w:numPr>
        <w:spacing w:after="120"/>
        <w:ind w:left="426"/>
      </w:pPr>
      <w:r w:rsidRPr="009523AD">
        <w:t>Dětská skupina není na izolaci nemocného dítěte od kolektivu zařízena ani stavebně ani personálně, a proto v případě zjištění příznaku nemoci u dítěte okamžitě informujeme rodiče a požadujeme jeho vyzvednutí z kolektivu.  Děti nemocné se samy necítí dobře – běžný režim je pro ně zátěží a zároveň přenášejí infekci na další zdravé děti v kolektivu. Pokud bude rodič trvat na převzetí evidentně infekčně nemocného dítěte, budeme požadovat potvrzení od dětského lékaře dítěte o bezinfekčnosti.</w:t>
      </w:r>
    </w:p>
    <w:p w:rsidR="007137F7" w:rsidRPr="00142577" w:rsidRDefault="007137F7" w:rsidP="007137F7">
      <w:pPr>
        <w:numPr>
          <w:ilvl w:val="0"/>
          <w:numId w:val="39"/>
        </w:numPr>
        <w:spacing w:after="120"/>
        <w:rPr>
          <w:color w:val="0000FF"/>
        </w:rPr>
      </w:pPr>
      <w:r w:rsidRPr="00142577">
        <w:rPr>
          <w:color w:val="0000FF"/>
        </w:rPr>
        <w:t>V případě, že dítě prodělalo</w:t>
      </w:r>
      <w:r w:rsidR="005B11E6" w:rsidRPr="00142577">
        <w:rPr>
          <w:color w:val="0000FF"/>
        </w:rPr>
        <w:t xml:space="preserve"> infekční onemocnění, bude </w:t>
      </w:r>
      <w:r w:rsidRPr="00142577">
        <w:rPr>
          <w:color w:val="0000FF"/>
        </w:rPr>
        <w:t>do dětské skupiny přijato</w:t>
      </w:r>
      <w:r w:rsidR="004D78C6" w:rsidRPr="00142577">
        <w:rPr>
          <w:color w:val="0000FF"/>
        </w:rPr>
        <w:t xml:space="preserve"> pouze</w:t>
      </w:r>
      <w:r w:rsidRPr="00142577">
        <w:rPr>
          <w:color w:val="0000FF"/>
        </w:rPr>
        <w:t xml:space="preserve"> s potvrz</w:t>
      </w:r>
      <w:r w:rsidR="00CB4AC0" w:rsidRPr="00142577">
        <w:rPr>
          <w:color w:val="0000FF"/>
        </w:rPr>
        <w:t>ením od dětského lékaře o</w:t>
      </w:r>
      <w:r w:rsidRPr="00142577">
        <w:rPr>
          <w:color w:val="0000FF"/>
        </w:rPr>
        <w:t xml:space="preserve"> bezinfekčnosti</w:t>
      </w:r>
      <w:r w:rsidR="00CB4AC0" w:rsidRPr="00142577">
        <w:rPr>
          <w:color w:val="0000FF"/>
        </w:rPr>
        <w:t xml:space="preserve"> dítěte.</w:t>
      </w:r>
    </w:p>
    <w:p w:rsidR="00457B36" w:rsidRDefault="00457B36" w:rsidP="005A55FD">
      <w:pPr>
        <w:numPr>
          <w:ilvl w:val="0"/>
          <w:numId w:val="39"/>
        </w:numPr>
        <w:spacing w:after="120"/>
        <w:ind w:left="426"/>
      </w:pPr>
      <w:r w:rsidRPr="009523AD">
        <w:t xml:space="preserve">Léky a léčebné prostředky (kapky, masti, léky) </w:t>
      </w:r>
      <w:r w:rsidR="006E0864">
        <w:t xml:space="preserve">se </w:t>
      </w:r>
      <w:r w:rsidRPr="009523AD">
        <w:t>v dětské skupině obvykle nepodáv</w:t>
      </w:r>
      <w:r w:rsidR="006E0864">
        <w:t>ají</w:t>
      </w:r>
      <w:r w:rsidRPr="009523AD">
        <w:t>.</w:t>
      </w:r>
    </w:p>
    <w:p w:rsidR="005A55FD" w:rsidRPr="005A55FD" w:rsidRDefault="005A55FD" w:rsidP="005A55FD"/>
    <w:p w:rsidR="00457B36" w:rsidRPr="005A55FD" w:rsidRDefault="00593C4E" w:rsidP="005A55FD">
      <w:pPr>
        <w:pStyle w:val="Nadpis2"/>
      </w:pPr>
      <w:bookmarkStart w:id="35" w:name="_Toc44306878"/>
      <w:r>
        <w:t>Čl. 28</w:t>
      </w:r>
      <w:r w:rsidR="005A55FD">
        <w:br/>
      </w:r>
      <w:r w:rsidR="00457B36" w:rsidRPr="005A55FD">
        <w:t>Zásobování pitnou vodou</w:t>
      </w:r>
      <w:bookmarkEnd w:id="35"/>
    </w:p>
    <w:p w:rsidR="005A55FD" w:rsidRDefault="00F97E4D" w:rsidP="007A7B06">
      <w:pPr>
        <w:spacing w:after="120"/>
      </w:pPr>
      <w:r>
        <w:t>Voda</w:t>
      </w:r>
      <w:r w:rsidR="00457B36" w:rsidRPr="005A55FD">
        <w:t xml:space="preserve"> </w:t>
      </w:r>
      <w:r w:rsidR="006E0864">
        <w:t xml:space="preserve">je </w:t>
      </w:r>
      <w:r w:rsidR="00457B36" w:rsidRPr="005A55FD">
        <w:t>odebírá</w:t>
      </w:r>
      <w:r w:rsidR="006E0864">
        <w:t>na</w:t>
      </w:r>
      <w:r w:rsidR="00457B36" w:rsidRPr="005A55FD">
        <w:t xml:space="preserve"> z místního vodovodního řadu a pro nápoje je využívána voda balená, kojenecká.</w:t>
      </w:r>
    </w:p>
    <w:p w:rsidR="00457B36" w:rsidRPr="007A7B06" w:rsidRDefault="00457B36" w:rsidP="007A7B06"/>
    <w:p w:rsidR="00457B36" w:rsidRPr="00B4767B" w:rsidRDefault="005A55FD" w:rsidP="005A55FD">
      <w:pPr>
        <w:pStyle w:val="Nadpis1"/>
      </w:pPr>
      <w:bookmarkStart w:id="36" w:name="_Toc44306879"/>
      <w:r>
        <w:t>část V</w:t>
      </w:r>
      <w:r w:rsidR="00BA0999">
        <w:t>.</w:t>
      </w:r>
      <w:r>
        <w:br/>
      </w:r>
      <w:hyperlink w:anchor="__RefHeading___Toc357980308" w:history="1">
        <w:r w:rsidR="00457B36" w:rsidRPr="00B4767B">
          <w:rPr>
            <w:bCs w:val="0"/>
            <w:sz w:val="28"/>
            <w:szCs w:val="28"/>
          </w:rPr>
          <w:t>Závěrečná ustanovení</w:t>
        </w:r>
        <w:bookmarkEnd w:id="36"/>
      </w:hyperlink>
    </w:p>
    <w:p w:rsidR="00457B36" w:rsidRPr="006E0864" w:rsidRDefault="00457B36" w:rsidP="005A55FD">
      <w:pPr>
        <w:numPr>
          <w:ilvl w:val="0"/>
          <w:numId w:val="41"/>
        </w:numPr>
        <w:autoSpaceDE w:val="0"/>
        <w:spacing w:after="120"/>
        <w:ind w:left="426"/>
      </w:pPr>
      <w:r w:rsidRPr="006E0864">
        <w:t>Obsah Provozního řádu Dětské skupiny Zdravínek odpovídá výzvě na Podporu vybudování a provoz zařízení péče o děti předškolního věku pro podniky i veřejnost mimo hl. m. Prahu.</w:t>
      </w:r>
    </w:p>
    <w:p w:rsidR="00BA0999" w:rsidRPr="00BA0999" w:rsidRDefault="00457B36" w:rsidP="005A55FD">
      <w:pPr>
        <w:numPr>
          <w:ilvl w:val="0"/>
          <w:numId w:val="41"/>
        </w:numPr>
        <w:autoSpaceDE w:val="0"/>
        <w:spacing w:after="120"/>
        <w:ind w:left="426"/>
        <w:rPr>
          <w:b/>
        </w:rPr>
      </w:pPr>
      <w:r w:rsidRPr="00F8226C">
        <w:t>Veškeré interní předpisy jsou všem</w:t>
      </w:r>
      <w:r>
        <w:t xml:space="preserve"> zaměstnancům přístupny </w:t>
      </w:r>
      <w:r w:rsidR="00BA0999">
        <w:t>v informačním systému Doctis</w:t>
      </w:r>
      <w:r w:rsidRPr="00F8226C">
        <w:t xml:space="preserve">. </w:t>
      </w:r>
    </w:p>
    <w:p w:rsidR="00457B36" w:rsidRDefault="00457B36" w:rsidP="00140902">
      <w:pPr>
        <w:spacing w:after="120"/>
        <w:rPr>
          <w:b/>
          <w:bCs/>
          <w:color w:val="000000"/>
        </w:rPr>
      </w:pPr>
    </w:p>
    <w:sectPr w:rsidR="00457B36" w:rsidSect="00962179">
      <w:headerReference w:type="default" r:id="rId10"/>
      <w:footerReference w:type="default" r:id="rId11"/>
      <w:headerReference w:type="first" r:id="rId12"/>
      <w:type w:val="continuous"/>
      <w:pgSz w:w="11906" w:h="16838"/>
      <w:pgMar w:top="1134" w:right="1418" w:bottom="851" w:left="1418" w:header="709" w:footer="404"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8B0" w:rsidRDefault="00B868B0">
      <w:r>
        <w:separator/>
      </w:r>
    </w:p>
  </w:endnote>
  <w:endnote w:type="continuationSeparator" w:id="0">
    <w:p w:rsidR="00B868B0" w:rsidRDefault="00B8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E4" w:rsidRDefault="00A66FE4" w:rsidP="008E6E4D">
    <w:pPr>
      <w:pStyle w:val="Zpat"/>
      <w:framePr w:wrap="around" w:vAnchor="text" w:hAnchor="margin" w:xAlign="center" w:y="1"/>
      <w:rPr>
        <w:rStyle w:val="slostrnky"/>
      </w:rPr>
    </w:pPr>
    <w:r>
      <w:rPr>
        <w:rStyle w:val="slostrnky"/>
      </w:rPr>
      <w:t xml:space="preserve">Strana </w:t>
    </w:r>
    <w:r>
      <w:rPr>
        <w:rStyle w:val="slostrnky"/>
      </w:rPr>
      <w:fldChar w:fldCharType="begin"/>
    </w:r>
    <w:r>
      <w:rPr>
        <w:rStyle w:val="slostrnky"/>
      </w:rPr>
      <w:instrText xml:space="preserve">PAGE  </w:instrText>
    </w:r>
    <w:r>
      <w:rPr>
        <w:rStyle w:val="slostrnky"/>
      </w:rPr>
      <w:fldChar w:fldCharType="separate"/>
    </w:r>
    <w:r w:rsidR="003811AA">
      <w:rPr>
        <w:rStyle w:val="slostrnky"/>
        <w:noProof/>
      </w:rPr>
      <w:t>12</w:t>
    </w:r>
    <w:r>
      <w:rPr>
        <w:rStyle w:val="slostrnky"/>
      </w:rPr>
      <w:fldChar w:fldCharType="end"/>
    </w:r>
    <w:r>
      <w:rPr>
        <w:rStyle w:val="slostrnky"/>
      </w:rPr>
      <w:t xml:space="preserve"> z 12</w:t>
    </w:r>
  </w:p>
  <w:p w:rsidR="00A66FE4" w:rsidRDefault="00A66F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8B0" w:rsidRDefault="00B868B0">
      <w:r>
        <w:separator/>
      </w:r>
    </w:p>
  </w:footnote>
  <w:footnote w:type="continuationSeparator" w:id="0">
    <w:p w:rsidR="00B868B0" w:rsidRDefault="00B86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E4" w:rsidRPr="002E272A" w:rsidRDefault="00A66FE4" w:rsidP="002E272A">
    <w:pPr>
      <w:pStyle w:val="Zhlav"/>
      <w:jc w:val="center"/>
    </w:pPr>
    <w:r w:rsidRPr="00454F08">
      <w:rPr>
        <w:i/>
        <w:sz w:val="22"/>
        <w:szCs w:val="22"/>
      </w:rPr>
      <w:t>P</w:t>
    </w:r>
    <w:r>
      <w:rPr>
        <w:i/>
        <w:sz w:val="22"/>
        <w:szCs w:val="22"/>
      </w:rPr>
      <w:t>Ř 053/Dětská skupina/ONP/01.07.2020_verze2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E4" w:rsidRDefault="00A66FE4" w:rsidP="00E93AD3">
    <w:pPr>
      <w:pStyle w:val="Zhlav"/>
      <w:jc w:val="left"/>
      <w:rPr>
        <w:i/>
        <w:sz w:val="22"/>
        <w:szCs w:val="22"/>
      </w:rPr>
    </w:pPr>
    <w:r>
      <w:rPr>
        <w:noProof/>
      </w:rPr>
      <w:drawing>
        <wp:inline distT="0" distB="0" distL="0" distR="0">
          <wp:extent cx="3981450" cy="800100"/>
          <wp:effectExtent l="0" t="0" r="0" b="0"/>
          <wp:docPr id="8" name="obrázek 2" descr="Logo OPZ 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PZ NOV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0" cy="800100"/>
                  </a:xfrm>
                  <a:prstGeom prst="rect">
                    <a:avLst/>
                  </a:prstGeom>
                  <a:noFill/>
                  <a:ln>
                    <a:noFill/>
                  </a:ln>
                </pic:spPr>
              </pic:pic>
            </a:graphicData>
          </a:graphic>
        </wp:inline>
      </w:drawing>
    </w:r>
  </w:p>
  <w:p w:rsidR="00A66FE4" w:rsidRDefault="00A66FE4" w:rsidP="00E93AD3">
    <w:pPr>
      <w:pStyle w:val="Zhlav"/>
      <w:jc w:val="left"/>
      <w:rPr>
        <w:i/>
        <w:sz w:val="22"/>
        <w:szCs w:val="22"/>
      </w:rPr>
    </w:pPr>
  </w:p>
  <w:p w:rsidR="00A66FE4" w:rsidRDefault="00A66FE4" w:rsidP="002E272A">
    <w:pPr>
      <w:pStyle w:val="Zhlav"/>
      <w:jc w:val="right"/>
      <w:rPr>
        <w:i/>
        <w:sz w:val="22"/>
        <w:szCs w:val="22"/>
      </w:rPr>
    </w:pPr>
  </w:p>
  <w:p w:rsidR="00A66FE4" w:rsidRDefault="00A66FE4" w:rsidP="002E272A">
    <w:pPr>
      <w:pStyle w:val="Zhlav"/>
      <w:jc w:val="right"/>
      <w:rPr>
        <w:i/>
        <w:sz w:val="22"/>
        <w:szCs w:val="22"/>
      </w:rPr>
    </w:pPr>
  </w:p>
  <w:p w:rsidR="00A66FE4" w:rsidRDefault="00A66FE4" w:rsidP="002E272A">
    <w:pPr>
      <w:pStyle w:val="Zhlav"/>
      <w:jc w:val="right"/>
      <w:rPr>
        <w:i/>
        <w:sz w:val="22"/>
        <w:szCs w:val="22"/>
      </w:rPr>
    </w:pPr>
  </w:p>
  <w:p w:rsidR="00A66FE4" w:rsidRPr="00AA27E2" w:rsidRDefault="00A66FE4" w:rsidP="002E272A">
    <w:pPr>
      <w:pStyle w:val="Zhlav"/>
      <w:jc w:val="right"/>
      <w:rPr>
        <w:i/>
        <w:sz w:val="22"/>
        <w:szCs w:val="22"/>
      </w:rPr>
    </w:pPr>
    <w:r>
      <w:rPr>
        <w:i/>
        <w:noProof/>
        <w:sz w:val="22"/>
        <w:szCs w:val="22"/>
      </w:rPr>
      <w:drawing>
        <wp:anchor distT="0" distB="0" distL="114300" distR="114300" simplePos="0" relativeHeight="251658752" behindDoc="0" locked="0" layoutInCell="1" allowOverlap="1">
          <wp:simplePos x="0" y="0"/>
          <wp:positionH relativeFrom="column">
            <wp:posOffset>0</wp:posOffset>
          </wp:positionH>
          <wp:positionV relativeFrom="paragraph">
            <wp:posOffset>-6985</wp:posOffset>
          </wp:positionV>
          <wp:extent cx="1710055" cy="360045"/>
          <wp:effectExtent l="0" t="0" r="4445" b="1905"/>
          <wp:wrapNone/>
          <wp:docPr id="9" name="obrázek 2" descr="n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em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055" cy="360045"/>
                  </a:xfrm>
                  <a:prstGeom prst="rect">
                    <a:avLst/>
                  </a:prstGeom>
                  <a:noFill/>
                </pic:spPr>
              </pic:pic>
            </a:graphicData>
          </a:graphic>
          <wp14:sizeRelH relativeFrom="page">
            <wp14:pctWidth>0</wp14:pctWidth>
          </wp14:sizeRelH>
          <wp14:sizeRelV relativeFrom="page">
            <wp14:pctHeight>0</wp14:pctHeight>
          </wp14:sizeRelV>
        </wp:anchor>
      </w:drawing>
    </w:r>
    <w:r w:rsidRPr="00AA27E2">
      <w:rPr>
        <w:i/>
        <w:sz w:val="22"/>
        <w:szCs w:val="22"/>
      </w:rPr>
      <w:t>PŘ 053/Dětská skupina/ONP/</w:t>
    </w:r>
    <w:r>
      <w:rPr>
        <w:i/>
        <w:sz w:val="22"/>
        <w:szCs w:val="22"/>
      </w:rPr>
      <w:t>01.07.2020/verze2</w:t>
    </w:r>
  </w:p>
  <w:p w:rsidR="00A66FE4" w:rsidRDefault="00A66FE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0"/>
    <w:lvl w:ilvl="0">
      <w:start w:val="1"/>
      <w:numFmt w:val="decimal"/>
      <w:lvlText w:val="%1."/>
      <w:lvlJc w:val="left"/>
      <w:pPr>
        <w:tabs>
          <w:tab w:val="num" w:pos="0"/>
        </w:tabs>
        <w:ind w:left="720" w:hanging="360"/>
      </w:pPr>
      <w:rPr>
        <w:rFonts w:hint="default"/>
      </w:rPr>
    </w:lvl>
  </w:abstractNum>
  <w:abstractNum w:abstractNumId="1">
    <w:nsid w:val="00000004"/>
    <w:multiLevelType w:val="singleLevel"/>
    <w:tmpl w:val="00000004"/>
    <w:name w:val="WW8Num16"/>
    <w:lvl w:ilvl="0">
      <w:start w:val="1"/>
      <w:numFmt w:val="bullet"/>
      <w:lvlText w:val=""/>
      <w:lvlJc w:val="left"/>
      <w:pPr>
        <w:tabs>
          <w:tab w:val="num" w:pos="1400"/>
        </w:tabs>
        <w:ind w:left="1400" w:hanging="360"/>
      </w:pPr>
      <w:rPr>
        <w:rFonts w:ascii="Symbol" w:hAnsi="Symbol" w:cs="Symbol" w:hint="default"/>
        <w:sz w:val="20"/>
        <w:szCs w:val="20"/>
      </w:rPr>
    </w:lvl>
  </w:abstractNum>
  <w:abstractNum w:abstractNumId="2">
    <w:nsid w:val="0000000A"/>
    <w:multiLevelType w:val="singleLevel"/>
    <w:tmpl w:val="0000000A"/>
    <w:name w:val="WW8Num6"/>
    <w:lvl w:ilvl="0">
      <w:start w:val="1"/>
      <w:numFmt w:val="bullet"/>
      <w:lvlText w:val=""/>
      <w:lvlJc w:val="left"/>
      <w:pPr>
        <w:tabs>
          <w:tab w:val="num" w:pos="1400"/>
        </w:tabs>
        <w:ind w:left="1400" w:hanging="360"/>
      </w:pPr>
      <w:rPr>
        <w:rFonts w:ascii="Symbol" w:hAnsi="Symbol" w:cs="Symbol" w:hint="default"/>
        <w:sz w:val="20"/>
        <w:szCs w:val="20"/>
      </w:rPr>
    </w:lvl>
  </w:abstractNum>
  <w:abstractNum w:abstractNumId="3">
    <w:nsid w:val="0000000E"/>
    <w:multiLevelType w:val="singleLevel"/>
    <w:tmpl w:val="0000000E"/>
    <w:name w:val="WW8Num13"/>
    <w:lvl w:ilvl="0">
      <w:start w:val="1"/>
      <w:numFmt w:val="bullet"/>
      <w:lvlText w:val=""/>
      <w:lvlJc w:val="left"/>
      <w:pPr>
        <w:tabs>
          <w:tab w:val="num" w:pos="1429"/>
        </w:tabs>
        <w:ind w:left="1429" w:hanging="360"/>
      </w:pPr>
      <w:rPr>
        <w:rFonts w:ascii="Symbol" w:hAnsi="Symbol" w:cs="Symbol" w:hint="default"/>
      </w:rPr>
    </w:lvl>
  </w:abstractNum>
  <w:abstractNum w:abstractNumId="4">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11"/>
    <w:multiLevelType w:val="singleLevel"/>
    <w:tmpl w:val="00000011"/>
    <w:name w:val="WW8Num14"/>
    <w:lvl w:ilvl="0">
      <w:start w:val="1"/>
      <w:numFmt w:val="bullet"/>
      <w:lvlText w:val=""/>
      <w:lvlJc w:val="left"/>
      <w:pPr>
        <w:tabs>
          <w:tab w:val="num" w:pos="720"/>
        </w:tabs>
        <w:ind w:left="720" w:hanging="360"/>
      </w:pPr>
      <w:rPr>
        <w:rFonts w:ascii="Symbol" w:hAnsi="Symbol" w:cs="Symbol" w:hint="default"/>
      </w:r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13"/>
    <w:multiLevelType w:val="multilevel"/>
    <w:tmpl w:val="2F0EA17C"/>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4"/>
    <w:multiLevelType w:val="multilevel"/>
    <w:tmpl w:val="6DEC7F84"/>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16658FC"/>
    <w:multiLevelType w:val="hybridMultilevel"/>
    <w:tmpl w:val="0624D1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6563C27"/>
    <w:multiLevelType w:val="hybridMultilevel"/>
    <w:tmpl w:val="EB3AB92A"/>
    <w:lvl w:ilvl="0" w:tplc="1F4C25C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6AA63AD"/>
    <w:multiLevelType w:val="hybridMultilevel"/>
    <w:tmpl w:val="418AB35A"/>
    <w:lvl w:ilvl="0" w:tplc="370C135A">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8815F1D"/>
    <w:multiLevelType w:val="hybridMultilevel"/>
    <w:tmpl w:val="58F08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A227300"/>
    <w:multiLevelType w:val="hybridMultilevel"/>
    <w:tmpl w:val="40E2A5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0B420682"/>
    <w:multiLevelType w:val="hybridMultilevel"/>
    <w:tmpl w:val="528C5754"/>
    <w:lvl w:ilvl="0" w:tplc="979E0890">
      <w:start w:val="1"/>
      <w:numFmt w:val="bullet"/>
      <w:lvlText w:val=""/>
      <w:lvlJc w:val="left"/>
      <w:pPr>
        <w:ind w:left="720" w:hanging="360"/>
      </w:pPr>
      <w:rPr>
        <w:rFonts w:ascii="Symbol" w:hAnsi="Symbol" w:cs="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B9F72C5"/>
    <w:multiLevelType w:val="hybridMultilevel"/>
    <w:tmpl w:val="840C4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0FD0511C"/>
    <w:multiLevelType w:val="hybridMultilevel"/>
    <w:tmpl w:val="D5363AA8"/>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0314BEC"/>
    <w:multiLevelType w:val="hybridMultilevel"/>
    <w:tmpl w:val="E8361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483075E"/>
    <w:multiLevelType w:val="hybridMultilevel"/>
    <w:tmpl w:val="C55867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55D3D6D"/>
    <w:multiLevelType w:val="hybridMultilevel"/>
    <w:tmpl w:val="609812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82A2F67"/>
    <w:multiLevelType w:val="hybridMultilevel"/>
    <w:tmpl w:val="9138AE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02141E5"/>
    <w:multiLevelType w:val="hybridMultilevel"/>
    <w:tmpl w:val="83165B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24B4F6C"/>
    <w:multiLevelType w:val="hybridMultilevel"/>
    <w:tmpl w:val="29A05A98"/>
    <w:lvl w:ilvl="0" w:tplc="CF9C185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2F961BF"/>
    <w:multiLevelType w:val="hybridMultilevel"/>
    <w:tmpl w:val="5C4C3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4242FF1"/>
    <w:multiLevelType w:val="hybridMultilevel"/>
    <w:tmpl w:val="C3A4F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8EC1012"/>
    <w:multiLevelType w:val="hybridMultilevel"/>
    <w:tmpl w:val="8C46ED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nsid w:val="35610532"/>
    <w:multiLevelType w:val="hybridMultilevel"/>
    <w:tmpl w:val="F500CC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A4D4B8B"/>
    <w:multiLevelType w:val="hybridMultilevel"/>
    <w:tmpl w:val="8E8AB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7746767"/>
    <w:multiLevelType w:val="hybridMultilevel"/>
    <w:tmpl w:val="418AB35A"/>
    <w:lvl w:ilvl="0" w:tplc="370C135A">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7B94070"/>
    <w:multiLevelType w:val="hybridMultilevel"/>
    <w:tmpl w:val="83BA0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9B55BA4"/>
    <w:multiLevelType w:val="hybridMultilevel"/>
    <w:tmpl w:val="8E88855E"/>
    <w:lvl w:ilvl="0" w:tplc="FBC41FDA">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A171920"/>
    <w:multiLevelType w:val="hybridMultilevel"/>
    <w:tmpl w:val="CB4C977C"/>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2">
    <w:nsid w:val="4BE30C81"/>
    <w:multiLevelType w:val="hybridMultilevel"/>
    <w:tmpl w:val="DDD002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D032A0B"/>
    <w:multiLevelType w:val="hybridMultilevel"/>
    <w:tmpl w:val="54F24694"/>
    <w:lvl w:ilvl="0" w:tplc="00000004">
      <w:start w:val="1"/>
      <w:numFmt w:val="bullet"/>
      <w:lvlText w:val=""/>
      <w:lvlJc w:val="left"/>
      <w:pPr>
        <w:ind w:left="720" w:hanging="360"/>
      </w:pPr>
      <w:rPr>
        <w:rFonts w:ascii="Symbol" w:hAnsi="Symbol" w:cs="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6390422"/>
    <w:multiLevelType w:val="hybridMultilevel"/>
    <w:tmpl w:val="7C5C6E6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85C01E4"/>
    <w:multiLevelType w:val="hybridMultilevel"/>
    <w:tmpl w:val="CE8ED074"/>
    <w:lvl w:ilvl="0" w:tplc="782A4CB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9AE41FC"/>
    <w:multiLevelType w:val="hybridMultilevel"/>
    <w:tmpl w:val="37DE871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FBB449E"/>
    <w:multiLevelType w:val="hybridMultilevel"/>
    <w:tmpl w:val="6D6E86A2"/>
    <w:lvl w:ilvl="0" w:tplc="00000004">
      <w:start w:val="1"/>
      <w:numFmt w:val="bullet"/>
      <w:lvlText w:val=""/>
      <w:lvlJc w:val="left"/>
      <w:pPr>
        <w:ind w:left="720" w:hanging="360"/>
      </w:pPr>
      <w:rPr>
        <w:rFonts w:ascii="Symbol" w:hAnsi="Symbol" w:cs="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0E61A97"/>
    <w:multiLevelType w:val="hybridMultilevel"/>
    <w:tmpl w:val="B2F29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1C936CB"/>
    <w:multiLevelType w:val="hybridMultilevel"/>
    <w:tmpl w:val="9C98D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25C22D5"/>
    <w:multiLevelType w:val="hybridMultilevel"/>
    <w:tmpl w:val="DC78A1F2"/>
    <w:lvl w:ilvl="0" w:tplc="6E24EA1C">
      <w:start w:val="1"/>
      <w:numFmt w:val="bullet"/>
      <w:lvlText w:val=""/>
      <w:lvlJc w:val="left"/>
      <w:pPr>
        <w:tabs>
          <w:tab w:val="num" w:pos="720"/>
        </w:tabs>
        <w:ind w:left="720" w:hanging="360"/>
      </w:pPr>
      <w:rPr>
        <w:rFonts w:ascii="Symbol" w:hAnsi="Symbol" w:hint="default"/>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68930A57"/>
    <w:multiLevelType w:val="hybridMultilevel"/>
    <w:tmpl w:val="AD4E1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9971C0C"/>
    <w:multiLevelType w:val="hybridMultilevel"/>
    <w:tmpl w:val="661E0A8A"/>
    <w:lvl w:ilvl="0" w:tplc="00000004">
      <w:start w:val="1"/>
      <w:numFmt w:val="bullet"/>
      <w:lvlText w:val=""/>
      <w:lvlJc w:val="left"/>
      <w:pPr>
        <w:ind w:left="720" w:hanging="360"/>
      </w:pPr>
      <w:rPr>
        <w:rFonts w:ascii="Symbol" w:hAnsi="Symbol" w:cs="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C79209C"/>
    <w:multiLevelType w:val="hybridMultilevel"/>
    <w:tmpl w:val="0EB8181A"/>
    <w:lvl w:ilvl="0" w:tplc="02945180">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E2F5E68"/>
    <w:multiLevelType w:val="hybridMultilevel"/>
    <w:tmpl w:val="09822502"/>
    <w:lvl w:ilvl="0" w:tplc="04050017">
      <w:start w:val="1"/>
      <w:numFmt w:val="lowerLetter"/>
      <w:lvlText w:val="%1)"/>
      <w:lvlJc w:val="left"/>
      <w:pPr>
        <w:ind w:left="1760" w:hanging="360"/>
      </w:pPr>
    </w:lvl>
    <w:lvl w:ilvl="1" w:tplc="04050019" w:tentative="1">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45">
    <w:nsid w:val="710B7C4B"/>
    <w:multiLevelType w:val="hybridMultilevel"/>
    <w:tmpl w:val="4712E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FC31D8B"/>
    <w:multiLevelType w:val="hybridMultilevel"/>
    <w:tmpl w:val="0F7A3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FF663B5"/>
    <w:multiLevelType w:val="hybridMultilevel"/>
    <w:tmpl w:val="C90E9C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8"/>
  </w:num>
  <w:num w:numId="6">
    <w:abstractNumId w:val="40"/>
  </w:num>
  <w:num w:numId="7">
    <w:abstractNumId w:val="13"/>
  </w:num>
  <w:num w:numId="8">
    <w:abstractNumId w:val="43"/>
  </w:num>
  <w:num w:numId="9">
    <w:abstractNumId w:val="31"/>
  </w:num>
  <w:num w:numId="10">
    <w:abstractNumId w:val="45"/>
  </w:num>
  <w:num w:numId="11">
    <w:abstractNumId w:val="21"/>
  </w:num>
  <w:num w:numId="12">
    <w:abstractNumId w:val="33"/>
  </w:num>
  <w:num w:numId="13">
    <w:abstractNumId w:val="17"/>
  </w:num>
  <w:num w:numId="14">
    <w:abstractNumId w:val="18"/>
  </w:num>
  <w:num w:numId="15">
    <w:abstractNumId w:val="37"/>
  </w:num>
  <w:num w:numId="16">
    <w:abstractNumId w:val="32"/>
  </w:num>
  <w:num w:numId="17">
    <w:abstractNumId w:val="19"/>
  </w:num>
  <w:num w:numId="18">
    <w:abstractNumId w:val="42"/>
  </w:num>
  <w:num w:numId="19">
    <w:abstractNumId w:val="9"/>
  </w:num>
  <w:num w:numId="20">
    <w:abstractNumId w:val="34"/>
  </w:num>
  <w:num w:numId="21">
    <w:abstractNumId w:val="12"/>
  </w:num>
  <w:num w:numId="22">
    <w:abstractNumId w:val="38"/>
  </w:num>
  <w:num w:numId="23">
    <w:abstractNumId w:val="28"/>
  </w:num>
  <w:num w:numId="24">
    <w:abstractNumId w:val="30"/>
  </w:num>
  <w:num w:numId="25">
    <w:abstractNumId w:val="27"/>
  </w:num>
  <w:num w:numId="26">
    <w:abstractNumId w:val="47"/>
  </w:num>
  <w:num w:numId="27">
    <w:abstractNumId w:val="44"/>
  </w:num>
  <w:num w:numId="28">
    <w:abstractNumId w:val="20"/>
  </w:num>
  <w:num w:numId="29">
    <w:abstractNumId w:val="36"/>
  </w:num>
  <w:num w:numId="30">
    <w:abstractNumId w:val="46"/>
  </w:num>
  <w:num w:numId="31">
    <w:abstractNumId w:val="15"/>
  </w:num>
  <w:num w:numId="32">
    <w:abstractNumId w:val="24"/>
  </w:num>
  <w:num w:numId="33">
    <w:abstractNumId w:val="10"/>
  </w:num>
  <w:num w:numId="34">
    <w:abstractNumId w:val="26"/>
  </w:num>
  <w:num w:numId="35">
    <w:abstractNumId w:val="22"/>
  </w:num>
  <w:num w:numId="36">
    <w:abstractNumId w:val="41"/>
  </w:num>
  <w:num w:numId="37">
    <w:abstractNumId w:val="29"/>
  </w:num>
  <w:num w:numId="38">
    <w:abstractNumId w:val="14"/>
  </w:num>
  <w:num w:numId="39">
    <w:abstractNumId w:val="16"/>
  </w:num>
  <w:num w:numId="40">
    <w:abstractNumId w:val="39"/>
  </w:num>
  <w:num w:numId="41">
    <w:abstractNumId w:val="35"/>
  </w:num>
  <w:num w:numId="42">
    <w:abstractNumId w:val="25"/>
  </w:num>
  <w:num w:numId="43">
    <w:abstractNumId w:val="11"/>
  </w:num>
  <w:num w:numId="44">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79"/>
    <w:rsid w:val="000009BC"/>
    <w:rsid w:val="0000218E"/>
    <w:rsid w:val="00002DC3"/>
    <w:rsid w:val="0000376B"/>
    <w:rsid w:val="000046FA"/>
    <w:rsid w:val="000049DC"/>
    <w:rsid w:val="00005601"/>
    <w:rsid w:val="00006A12"/>
    <w:rsid w:val="00010226"/>
    <w:rsid w:val="00014C06"/>
    <w:rsid w:val="0001578E"/>
    <w:rsid w:val="000221C2"/>
    <w:rsid w:val="0002259C"/>
    <w:rsid w:val="00026277"/>
    <w:rsid w:val="00027B87"/>
    <w:rsid w:val="000311BB"/>
    <w:rsid w:val="00033E32"/>
    <w:rsid w:val="000341E9"/>
    <w:rsid w:val="000343E5"/>
    <w:rsid w:val="00034B03"/>
    <w:rsid w:val="00036399"/>
    <w:rsid w:val="0003685A"/>
    <w:rsid w:val="00036C54"/>
    <w:rsid w:val="00036CE9"/>
    <w:rsid w:val="0003778B"/>
    <w:rsid w:val="00040461"/>
    <w:rsid w:val="000412EB"/>
    <w:rsid w:val="0004299D"/>
    <w:rsid w:val="000436C8"/>
    <w:rsid w:val="000454FB"/>
    <w:rsid w:val="00051E0F"/>
    <w:rsid w:val="00052BAD"/>
    <w:rsid w:val="00053946"/>
    <w:rsid w:val="00061B6A"/>
    <w:rsid w:val="00063653"/>
    <w:rsid w:val="00064409"/>
    <w:rsid w:val="00064632"/>
    <w:rsid w:val="00065851"/>
    <w:rsid w:val="00071045"/>
    <w:rsid w:val="00072EEC"/>
    <w:rsid w:val="000733C8"/>
    <w:rsid w:val="000734A7"/>
    <w:rsid w:val="00076291"/>
    <w:rsid w:val="000765E7"/>
    <w:rsid w:val="00076E52"/>
    <w:rsid w:val="00077F28"/>
    <w:rsid w:val="0008072B"/>
    <w:rsid w:val="000814E5"/>
    <w:rsid w:val="000832CA"/>
    <w:rsid w:val="0008405D"/>
    <w:rsid w:val="000841A8"/>
    <w:rsid w:val="000850C6"/>
    <w:rsid w:val="0008706D"/>
    <w:rsid w:val="00087218"/>
    <w:rsid w:val="0009248F"/>
    <w:rsid w:val="00093960"/>
    <w:rsid w:val="000942F8"/>
    <w:rsid w:val="0009458D"/>
    <w:rsid w:val="00094FE7"/>
    <w:rsid w:val="0009626C"/>
    <w:rsid w:val="0009677C"/>
    <w:rsid w:val="000A0252"/>
    <w:rsid w:val="000A029F"/>
    <w:rsid w:val="000A100C"/>
    <w:rsid w:val="000A30CE"/>
    <w:rsid w:val="000A3B92"/>
    <w:rsid w:val="000A57BB"/>
    <w:rsid w:val="000A636C"/>
    <w:rsid w:val="000A7129"/>
    <w:rsid w:val="000B113F"/>
    <w:rsid w:val="000B4629"/>
    <w:rsid w:val="000B4A43"/>
    <w:rsid w:val="000B5DE1"/>
    <w:rsid w:val="000C12AE"/>
    <w:rsid w:val="000C1E61"/>
    <w:rsid w:val="000C477A"/>
    <w:rsid w:val="000C5CC9"/>
    <w:rsid w:val="000C69BD"/>
    <w:rsid w:val="000C6AA1"/>
    <w:rsid w:val="000C7281"/>
    <w:rsid w:val="000C7EDE"/>
    <w:rsid w:val="000D0A05"/>
    <w:rsid w:val="000D1160"/>
    <w:rsid w:val="000D4AED"/>
    <w:rsid w:val="000D621C"/>
    <w:rsid w:val="000D63BF"/>
    <w:rsid w:val="000D66F6"/>
    <w:rsid w:val="000D74D6"/>
    <w:rsid w:val="000E03AA"/>
    <w:rsid w:val="000E2F81"/>
    <w:rsid w:val="000E35D7"/>
    <w:rsid w:val="000E4F7A"/>
    <w:rsid w:val="000F3D31"/>
    <w:rsid w:val="000F4B73"/>
    <w:rsid w:val="000F4BEF"/>
    <w:rsid w:val="000F6B01"/>
    <w:rsid w:val="000F6D40"/>
    <w:rsid w:val="000F7908"/>
    <w:rsid w:val="00100945"/>
    <w:rsid w:val="001013E7"/>
    <w:rsid w:val="00101765"/>
    <w:rsid w:val="0010340D"/>
    <w:rsid w:val="001036AF"/>
    <w:rsid w:val="00104AED"/>
    <w:rsid w:val="00104BCA"/>
    <w:rsid w:val="001050E5"/>
    <w:rsid w:val="00105347"/>
    <w:rsid w:val="00105FB8"/>
    <w:rsid w:val="00107059"/>
    <w:rsid w:val="00111649"/>
    <w:rsid w:val="0011166E"/>
    <w:rsid w:val="00111BE2"/>
    <w:rsid w:val="00112B5B"/>
    <w:rsid w:val="001147C2"/>
    <w:rsid w:val="00117255"/>
    <w:rsid w:val="00122280"/>
    <w:rsid w:val="00122DC1"/>
    <w:rsid w:val="00123953"/>
    <w:rsid w:val="00126ED8"/>
    <w:rsid w:val="00131B29"/>
    <w:rsid w:val="00131F4F"/>
    <w:rsid w:val="001322E1"/>
    <w:rsid w:val="0013259F"/>
    <w:rsid w:val="00134D95"/>
    <w:rsid w:val="00136FCC"/>
    <w:rsid w:val="001401B1"/>
    <w:rsid w:val="001403CE"/>
    <w:rsid w:val="00140902"/>
    <w:rsid w:val="0014183E"/>
    <w:rsid w:val="00141AF1"/>
    <w:rsid w:val="00142577"/>
    <w:rsid w:val="001437EB"/>
    <w:rsid w:val="00143E74"/>
    <w:rsid w:val="00146BC9"/>
    <w:rsid w:val="001477B3"/>
    <w:rsid w:val="001506A4"/>
    <w:rsid w:val="0015365E"/>
    <w:rsid w:val="00153DA8"/>
    <w:rsid w:val="00154ACA"/>
    <w:rsid w:val="0015585B"/>
    <w:rsid w:val="001658FD"/>
    <w:rsid w:val="00170D90"/>
    <w:rsid w:val="00170F72"/>
    <w:rsid w:val="00171D20"/>
    <w:rsid w:val="0017243E"/>
    <w:rsid w:val="00174338"/>
    <w:rsid w:val="00174A09"/>
    <w:rsid w:val="0017532E"/>
    <w:rsid w:val="00176422"/>
    <w:rsid w:val="00177535"/>
    <w:rsid w:val="00177AF7"/>
    <w:rsid w:val="001823FA"/>
    <w:rsid w:val="00185879"/>
    <w:rsid w:val="00187E83"/>
    <w:rsid w:val="001900CA"/>
    <w:rsid w:val="00190526"/>
    <w:rsid w:val="00193340"/>
    <w:rsid w:val="001979B5"/>
    <w:rsid w:val="001A154B"/>
    <w:rsid w:val="001A15EE"/>
    <w:rsid w:val="001A1E7D"/>
    <w:rsid w:val="001A3C0F"/>
    <w:rsid w:val="001A4B5E"/>
    <w:rsid w:val="001A4FFD"/>
    <w:rsid w:val="001A5EAF"/>
    <w:rsid w:val="001B2BAE"/>
    <w:rsid w:val="001B3D71"/>
    <w:rsid w:val="001B567B"/>
    <w:rsid w:val="001B7A2B"/>
    <w:rsid w:val="001C46EB"/>
    <w:rsid w:val="001C7BD9"/>
    <w:rsid w:val="001D145C"/>
    <w:rsid w:val="001D21BF"/>
    <w:rsid w:val="001D4C9D"/>
    <w:rsid w:val="001D63BA"/>
    <w:rsid w:val="001D6B1E"/>
    <w:rsid w:val="001E4C5D"/>
    <w:rsid w:val="001E504C"/>
    <w:rsid w:val="001E5D07"/>
    <w:rsid w:val="001E5FEC"/>
    <w:rsid w:val="001E718D"/>
    <w:rsid w:val="001F42CB"/>
    <w:rsid w:val="001F5944"/>
    <w:rsid w:val="001F5AC2"/>
    <w:rsid w:val="001F6C0B"/>
    <w:rsid w:val="001F748C"/>
    <w:rsid w:val="00200512"/>
    <w:rsid w:val="00200E98"/>
    <w:rsid w:val="00211EEC"/>
    <w:rsid w:val="002167EF"/>
    <w:rsid w:val="00216B97"/>
    <w:rsid w:val="00224FAE"/>
    <w:rsid w:val="00226A98"/>
    <w:rsid w:val="002308A5"/>
    <w:rsid w:val="00230E2E"/>
    <w:rsid w:val="00234BFE"/>
    <w:rsid w:val="00236369"/>
    <w:rsid w:val="00241260"/>
    <w:rsid w:val="00242245"/>
    <w:rsid w:val="00242C86"/>
    <w:rsid w:val="00242F7B"/>
    <w:rsid w:val="002432B6"/>
    <w:rsid w:val="002440FA"/>
    <w:rsid w:val="00245346"/>
    <w:rsid w:val="00245FB9"/>
    <w:rsid w:val="00246D89"/>
    <w:rsid w:val="00250DF5"/>
    <w:rsid w:val="00251088"/>
    <w:rsid w:val="00251731"/>
    <w:rsid w:val="002540F1"/>
    <w:rsid w:val="002551D6"/>
    <w:rsid w:val="00255506"/>
    <w:rsid w:val="0026172F"/>
    <w:rsid w:val="00262FB9"/>
    <w:rsid w:val="00263AA2"/>
    <w:rsid w:val="002660B2"/>
    <w:rsid w:val="00266813"/>
    <w:rsid w:val="0026776A"/>
    <w:rsid w:val="00270D6C"/>
    <w:rsid w:val="00272C23"/>
    <w:rsid w:val="00274EFA"/>
    <w:rsid w:val="00275CE1"/>
    <w:rsid w:val="0027767F"/>
    <w:rsid w:val="0028127F"/>
    <w:rsid w:val="00282E72"/>
    <w:rsid w:val="002837D3"/>
    <w:rsid w:val="00285527"/>
    <w:rsid w:val="00285614"/>
    <w:rsid w:val="00291219"/>
    <w:rsid w:val="002917D4"/>
    <w:rsid w:val="00291AA4"/>
    <w:rsid w:val="00293E9C"/>
    <w:rsid w:val="00293F16"/>
    <w:rsid w:val="00294B89"/>
    <w:rsid w:val="002963AB"/>
    <w:rsid w:val="00297FD7"/>
    <w:rsid w:val="002A061F"/>
    <w:rsid w:val="002A3973"/>
    <w:rsid w:val="002A3E63"/>
    <w:rsid w:val="002A6B31"/>
    <w:rsid w:val="002A6F31"/>
    <w:rsid w:val="002A71C4"/>
    <w:rsid w:val="002B0A93"/>
    <w:rsid w:val="002B2723"/>
    <w:rsid w:val="002B6322"/>
    <w:rsid w:val="002B73BC"/>
    <w:rsid w:val="002C3381"/>
    <w:rsid w:val="002C38EC"/>
    <w:rsid w:val="002C779B"/>
    <w:rsid w:val="002D06B1"/>
    <w:rsid w:val="002D2F78"/>
    <w:rsid w:val="002D3FA2"/>
    <w:rsid w:val="002D40AD"/>
    <w:rsid w:val="002D4735"/>
    <w:rsid w:val="002D4DDB"/>
    <w:rsid w:val="002D7131"/>
    <w:rsid w:val="002E063D"/>
    <w:rsid w:val="002E272A"/>
    <w:rsid w:val="002E589C"/>
    <w:rsid w:val="002F0EB1"/>
    <w:rsid w:val="002F23FC"/>
    <w:rsid w:val="002F2EBA"/>
    <w:rsid w:val="002F3125"/>
    <w:rsid w:val="002F3874"/>
    <w:rsid w:val="002F5AD9"/>
    <w:rsid w:val="002F6267"/>
    <w:rsid w:val="002F6615"/>
    <w:rsid w:val="002F69BD"/>
    <w:rsid w:val="002F7EDD"/>
    <w:rsid w:val="00300F8E"/>
    <w:rsid w:val="0030105D"/>
    <w:rsid w:val="00302EFD"/>
    <w:rsid w:val="00304BC9"/>
    <w:rsid w:val="003112B0"/>
    <w:rsid w:val="00311E6D"/>
    <w:rsid w:val="003120B0"/>
    <w:rsid w:val="00312838"/>
    <w:rsid w:val="003130B2"/>
    <w:rsid w:val="0031560F"/>
    <w:rsid w:val="00315CD5"/>
    <w:rsid w:val="003166F7"/>
    <w:rsid w:val="003204C0"/>
    <w:rsid w:val="00326A0D"/>
    <w:rsid w:val="003273E1"/>
    <w:rsid w:val="00327ED3"/>
    <w:rsid w:val="00331AC9"/>
    <w:rsid w:val="0033261E"/>
    <w:rsid w:val="00333C05"/>
    <w:rsid w:val="00334A9D"/>
    <w:rsid w:val="00335C78"/>
    <w:rsid w:val="00337DAA"/>
    <w:rsid w:val="00343B69"/>
    <w:rsid w:val="003447B1"/>
    <w:rsid w:val="00344CFE"/>
    <w:rsid w:val="00346963"/>
    <w:rsid w:val="00347F39"/>
    <w:rsid w:val="00350598"/>
    <w:rsid w:val="00352B61"/>
    <w:rsid w:val="0035397A"/>
    <w:rsid w:val="00354731"/>
    <w:rsid w:val="003559CB"/>
    <w:rsid w:val="0035708E"/>
    <w:rsid w:val="00363376"/>
    <w:rsid w:val="0036485D"/>
    <w:rsid w:val="00365B3D"/>
    <w:rsid w:val="0036731F"/>
    <w:rsid w:val="00370190"/>
    <w:rsid w:val="003722AB"/>
    <w:rsid w:val="00372DEE"/>
    <w:rsid w:val="0037613C"/>
    <w:rsid w:val="00376508"/>
    <w:rsid w:val="003768DB"/>
    <w:rsid w:val="00376BCC"/>
    <w:rsid w:val="00376D18"/>
    <w:rsid w:val="003804E6"/>
    <w:rsid w:val="00380722"/>
    <w:rsid w:val="00380BDE"/>
    <w:rsid w:val="003811AA"/>
    <w:rsid w:val="0038357B"/>
    <w:rsid w:val="0038491B"/>
    <w:rsid w:val="00385C2F"/>
    <w:rsid w:val="00386E07"/>
    <w:rsid w:val="0038765D"/>
    <w:rsid w:val="003A154B"/>
    <w:rsid w:val="003A1DE6"/>
    <w:rsid w:val="003A35DD"/>
    <w:rsid w:val="003A3B09"/>
    <w:rsid w:val="003A50C1"/>
    <w:rsid w:val="003A598B"/>
    <w:rsid w:val="003A6BB5"/>
    <w:rsid w:val="003B2696"/>
    <w:rsid w:val="003B2781"/>
    <w:rsid w:val="003B304C"/>
    <w:rsid w:val="003B38E7"/>
    <w:rsid w:val="003B53F1"/>
    <w:rsid w:val="003B6E17"/>
    <w:rsid w:val="003C00A4"/>
    <w:rsid w:val="003C0AFE"/>
    <w:rsid w:val="003C2A8D"/>
    <w:rsid w:val="003C3DA4"/>
    <w:rsid w:val="003C4E47"/>
    <w:rsid w:val="003C61FB"/>
    <w:rsid w:val="003C70ED"/>
    <w:rsid w:val="003C7B98"/>
    <w:rsid w:val="003D2CD6"/>
    <w:rsid w:val="003D33BC"/>
    <w:rsid w:val="003D357B"/>
    <w:rsid w:val="003D4633"/>
    <w:rsid w:val="003D4EFD"/>
    <w:rsid w:val="003D4F9D"/>
    <w:rsid w:val="003D4FDC"/>
    <w:rsid w:val="003D51CF"/>
    <w:rsid w:val="003D6586"/>
    <w:rsid w:val="003D6C82"/>
    <w:rsid w:val="003D7F8E"/>
    <w:rsid w:val="003E0395"/>
    <w:rsid w:val="003E09F4"/>
    <w:rsid w:val="003E0B9D"/>
    <w:rsid w:val="003E0F66"/>
    <w:rsid w:val="003E2730"/>
    <w:rsid w:val="003E2BBA"/>
    <w:rsid w:val="003E3D05"/>
    <w:rsid w:val="003E475A"/>
    <w:rsid w:val="003E6EE3"/>
    <w:rsid w:val="003E7B3A"/>
    <w:rsid w:val="003F2430"/>
    <w:rsid w:val="003F3662"/>
    <w:rsid w:val="003F4999"/>
    <w:rsid w:val="003F6369"/>
    <w:rsid w:val="003F6EAB"/>
    <w:rsid w:val="00403333"/>
    <w:rsid w:val="004041C2"/>
    <w:rsid w:val="004067EA"/>
    <w:rsid w:val="004070DB"/>
    <w:rsid w:val="00411915"/>
    <w:rsid w:val="00411FF6"/>
    <w:rsid w:val="004148B3"/>
    <w:rsid w:val="00415749"/>
    <w:rsid w:val="00415DDC"/>
    <w:rsid w:val="00417265"/>
    <w:rsid w:val="00417272"/>
    <w:rsid w:val="004173E9"/>
    <w:rsid w:val="00417503"/>
    <w:rsid w:val="00417BF1"/>
    <w:rsid w:val="00422911"/>
    <w:rsid w:val="00423089"/>
    <w:rsid w:val="004230F8"/>
    <w:rsid w:val="004254C5"/>
    <w:rsid w:val="0042589D"/>
    <w:rsid w:val="004259BF"/>
    <w:rsid w:val="00425B51"/>
    <w:rsid w:val="00427CB2"/>
    <w:rsid w:val="00431453"/>
    <w:rsid w:val="004318BE"/>
    <w:rsid w:val="004328F1"/>
    <w:rsid w:val="0043295E"/>
    <w:rsid w:val="004338C1"/>
    <w:rsid w:val="0043408B"/>
    <w:rsid w:val="00435257"/>
    <w:rsid w:val="004413F8"/>
    <w:rsid w:val="004426E8"/>
    <w:rsid w:val="00445B40"/>
    <w:rsid w:val="00446318"/>
    <w:rsid w:val="00446983"/>
    <w:rsid w:val="00447353"/>
    <w:rsid w:val="00455060"/>
    <w:rsid w:val="00456F4D"/>
    <w:rsid w:val="00457B36"/>
    <w:rsid w:val="00461070"/>
    <w:rsid w:val="004647C2"/>
    <w:rsid w:val="00466604"/>
    <w:rsid w:val="0046676E"/>
    <w:rsid w:val="004677E3"/>
    <w:rsid w:val="00470932"/>
    <w:rsid w:val="004719B5"/>
    <w:rsid w:val="004722E7"/>
    <w:rsid w:val="00473486"/>
    <w:rsid w:val="0047414F"/>
    <w:rsid w:val="00474391"/>
    <w:rsid w:val="00474998"/>
    <w:rsid w:val="00477D4F"/>
    <w:rsid w:val="00480F02"/>
    <w:rsid w:val="00484E9B"/>
    <w:rsid w:val="00491679"/>
    <w:rsid w:val="00491BE8"/>
    <w:rsid w:val="004943A7"/>
    <w:rsid w:val="004948D6"/>
    <w:rsid w:val="00495C03"/>
    <w:rsid w:val="00495DEC"/>
    <w:rsid w:val="004968F9"/>
    <w:rsid w:val="004974F3"/>
    <w:rsid w:val="00497ABF"/>
    <w:rsid w:val="004A0E0B"/>
    <w:rsid w:val="004A1C53"/>
    <w:rsid w:val="004A1FC0"/>
    <w:rsid w:val="004A21EC"/>
    <w:rsid w:val="004A26AE"/>
    <w:rsid w:val="004A2B82"/>
    <w:rsid w:val="004A303F"/>
    <w:rsid w:val="004A3371"/>
    <w:rsid w:val="004A34FF"/>
    <w:rsid w:val="004A4A28"/>
    <w:rsid w:val="004A4AAB"/>
    <w:rsid w:val="004A51D4"/>
    <w:rsid w:val="004A53A1"/>
    <w:rsid w:val="004A67CF"/>
    <w:rsid w:val="004A7414"/>
    <w:rsid w:val="004B3DCD"/>
    <w:rsid w:val="004B5966"/>
    <w:rsid w:val="004B5CF3"/>
    <w:rsid w:val="004B5DBA"/>
    <w:rsid w:val="004B6B40"/>
    <w:rsid w:val="004B70EC"/>
    <w:rsid w:val="004C2F2B"/>
    <w:rsid w:val="004C5430"/>
    <w:rsid w:val="004C5D78"/>
    <w:rsid w:val="004C5FC6"/>
    <w:rsid w:val="004D14BE"/>
    <w:rsid w:val="004D3802"/>
    <w:rsid w:val="004D3E29"/>
    <w:rsid w:val="004D4EF1"/>
    <w:rsid w:val="004D5A24"/>
    <w:rsid w:val="004D78C6"/>
    <w:rsid w:val="004E03F1"/>
    <w:rsid w:val="004E6B4D"/>
    <w:rsid w:val="004F149D"/>
    <w:rsid w:val="004F1E58"/>
    <w:rsid w:val="004F2226"/>
    <w:rsid w:val="004F2A24"/>
    <w:rsid w:val="004F35E3"/>
    <w:rsid w:val="004F3723"/>
    <w:rsid w:val="004F5C10"/>
    <w:rsid w:val="004F71D2"/>
    <w:rsid w:val="004F7B2B"/>
    <w:rsid w:val="00500936"/>
    <w:rsid w:val="00502847"/>
    <w:rsid w:val="00502888"/>
    <w:rsid w:val="00503755"/>
    <w:rsid w:val="00503A22"/>
    <w:rsid w:val="005052B9"/>
    <w:rsid w:val="00510082"/>
    <w:rsid w:val="00511157"/>
    <w:rsid w:val="00512DF2"/>
    <w:rsid w:val="00517582"/>
    <w:rsid w:val="00520B1E"/>
    <w:rsid w:val="00523DAB"/>
    <w:rsid w:val="00525468"/>
    <w:rsid w:val="0052798C"/>
    <w:rsid w:val="00530065"/>
    <w:rsid w:val="0053012F"/>
    <w:rsid w:val="00530D9D"/>
    <w:rsid w:val="00533510"/>
    <w:rsid w:val="00540B58"/>
    <w:rsid w:val="005424C0"/>
    <w:rsid w:val="00542618"/>
    <w:rsid w:val="00543BFE"/>
    <w:rsid w:val="0054692A"/>
    <w:rsid w:val="005508F4"/>
    <w:rsid w:val="00551EC3"/>
    <w:rsid w:val="005535CB"/>
    <w:rsid w:val="005542DA"/>
    <w:rsid w:val="00561677"/>
    <w:rsid w:val="00562527"/>
    <w:rsid w:val="00565F52"/>
    <w:rsid w:val="00570973"/>
    <w:rsid w:val="00570AC3"/>
    <w:rsid w:val="00570B2C"/>
    <w:rsid w:val="0057648D"/>
    <w:rsid w:val="00576B13"/>
    <w:rsid w:val="0058108D"/>
    <w:rsid w:val="00583619"/>
    <w:rsid w:val="00583665"/>
    <w:rsid w:val="005860B5"/>
    <w:rsid w:val="00586F4F"/>
    <w:rsid w:val="00587215"/>
    <w:rsid w:val="00587975"/>
    <w:rsid w:val="0059249C"/>
    <w:rsid w:val="00593C4E"/>
    <w:rsid w:val="005963DA"/>
    <w:rsid w:val="00596700"/>
    <w:rsid w:val="00597BE1"/>
    <w:rsid w:val="00597CEE"/>
    <w:rsid w:val="005A03B3"/>
    <w:rsid w:val="005A2DDE"/>
    <w:rsid w:val="005A4409"/>
    <w:rsid w:val="005A5137"/>
    <w:rsid w:val="005A55FD"/>
    <w:rsid w:val="005B11E6"/>
    <w:rsid w:val="005B1DF8"/>
    <w:rsid w:val="005B27BB"/>
    <w:rsid w:val="005B3290"/>
    <w:rsid w:val="005B4BEE"/>
    <w:rsid w:val="005B4BF0"/>
    <w:rsid w:val="005B4C89"/>
    <w:rsid w:val="005B59DC"/>
    <w:rsid w:val="005B62C6"/>
    <w:rsid w:val="005B71B9"/>
    <w:rsid w:val="005C2B78"/>
    <w:rsid w:val="005C5759"/>
    <w:rsid w:val="005D04B4"/>
    <w:rsid w:val="005D0AC1"/>
    <w:rsid w:val="005D3A5D"/>
    <w:rsid w:val="005D4D56"/>
    <w:rsid w:val="005D6A3F"/>
    <w:rsid w:val="005D6FEE"/>
    <w:rsid w:val="005E09B9"/>
    <w:rsid w:val="005E1A06"/>
    <w:rsid w:val="005E1AAF"/>
    <w:rsid w:val="005E1C74"/>
    <w:rsid w:val="005E2589"/>
    <w:rsid w:val="005E31CA"/>
    <w:rsid w:val="005E5263"/>
    <w:rsid w:val="005E54A3"/>
    <w:rsid w:val="005E6C1B"/>
    <w:rsid w:val="005F0948"/>
    <w:rsid w:val="005F1BB0"/>
    <w:rsid w:val="005F46C7"/>
    <w:rsid w:val="00600358"/>
    <w:rsid w:val="00600DD6"/>
    <w:rsid w:val="00600EAB"/>
    <w:rsid w:val="00603C43"/>
    <w:rsid w:val="00607671"/>
    <w:rsid w:val="006109B8"/>
    <w:rsid w:val="00611E75"/>
    <w:rsid w:val="006157C6"/>
    <w:rsid w:val="00615E93"/>
    <w:rsid w:val="00617504"/>
    <w:rsid w:val="00617AAF"/>
    <w:rsid w:val="0062043B"/>
    <w:rsid w:val="00620BFF"/>
    <w:rsid w:val="006210CC"/>
    <w:rsid w:val="006215DD"/>
    <w:rsid w:val="00625C92"/>
    <w:rsid w:val="00625CA6"/>
    <w:rsid w:val="006311D7"/>
    <w:rsid w:val="006319E3"/>
    <w:rsid w:val="00631FFF"/>
    <w:rsid w:val="00632254"/>
    <w:rsid w:val="0063231F"/>
    <w:rsid w:val="00636FE2"/>
    <w:rsid w:val="00643AFF"/>
    <w:rsid w:val="00643E87"/>
    <w:rsid w:val="00644E7A"/>
    <w:rsid w:val="00646C5D"/>
    <w:rsid w:val="0065215B"/>
    <w:rsid w:val="00654461"/>
    <w:rsid w:val="00660370"/>
    <w:rsid w:val="00661DC5"/>
    <w:rsid w:val="00663B50"/>
    <w:rsid w:val="00664B55"/>
    <w:rsid w:val="006721F0"/>
    <w:rsid w:val="00673A09"/>
    <w:rsid w:val="00674AC9"/>
    <w:rsid w:val="00675127"/>
    <w:rsid w:val="00677571"/>
    <w:rsid w:val="00681D07"/>
    <w:rsid w:val="00682B89"/>
    <w:rsid w:val="00684178"/>
    <w:rsid w:val="00684F60"/>
    <w:rsid w:val="006974A2"/>
    <w:rsid w:val="00697B80"/>
    <w:rsid w:val="006A022E"/>
    <w:rsid w:val="006A1616"/>
    <w:rsid w:val="006A3ECE"/>
    <w:rsid w:val="006A405E"/>
    <w:rsid w:val="006A4389"/>
    <w:rsid w:val="006B0291"/>
    <w:rsid w:val="006B6967"/>
    <w:rsid w:val="006B6979"/>
    <w:rsid w:val="006C149A"/>
    <w:rsid w:val="006C3D2D"/>
    <w:rsid w:val="006C401C"/>
    <w:rsid w:val="006C5745"/>
    <w:rsid w:val="006C6474"/>
    <w:rsid w:val="006D18AC"/>
    <w:rsid w:val="006D2E57"/>
    <w:rsid w:val="006D31EF"/>
    <w:rsid w:val="006D5D00"/>
    <w:rsid w:val="006D72AC"/>
    <w:rsid w:val="006E0864"/>
    <w:rsid w:val="006E09EE"/>
    <w:rsid w:val="006E1A71"/>
    <w:rsid w:val="006E4011"/>
    <w:rsid w:val="006E47F3"/>
    <w:rsid w:val="006E5AAC"/>
    <w:rsid w:val="006E5C23"/>
    <w:rsid w:val="006E613F"/>
    <w:rsid w:val="006F3ABC"/>
    <w:rsid w:val="006F71CE"/>
    <w:rsid w:val="00704638"/>
    <w:rsid w:val="007103DD"/>
    <w:rsid w:val="007125E7"/>
    <w:rsid w:val="00713329"/>
    <w:rsid w:val="007137F7"/>
    <w:rsid w:val="00714AFE"/>
    <w:rsid w:val="00715DF6"/>
    <w:rsid w:val="00716750"/>
    <w:rsid w:val="00716CA0"/>
    <w:rsid w:val="007202DF"/>
    <w:rsid w:val="007213C2"/>
    <w:rsid w:val="00721CC9"/>
    <w:rsid w:val="00722894"/>
    <w:rsid w:val="007229B1"/>
    <w:rsid w:val="0072560F"/>
    <w:rsid w:val="0073046D"/>
    <w:rsid w:val="00730586"/>
    <w:rsid w:val="00732918"/>
    <w:rsid w:val="007347E8"/>
    <w:rsid w:val="00740117"/>
    <w:rsid w:val="00740E8D"/>
    <w:rsid w:val="00741DB2"/>
    <w:rsid w:val="00743652"/>
    <w:rsid w:val="00743D1E"/>
    <w:rsid w:val="00743EC8"/>
    <w:rsid w:val="00750361"/>
    <w:rsid w:val="00750E8E"/>
    <w:rsid w:val="00751114"/>
    <w:rsid w:val="007532A7"/>
    <w:rsid w:val="007533DE"/>
    <w:rsid w:val="0075461A"/>
    <w:rsid w:val="00755C3B"/>
    <w:rsid w:val="00756734"/>
    <w:rsid w:val="00757838"/>
    <w:rsid w:val="0076092B"/>
    <w:rsid w:val="00761568"/>
    <w:rsid w:val="00762795"/>
    <w:rsid w:val="007627D4"/>
    <w:rsid w:val="007659C5"/>
    <w:rsid w:val="007667E0"/>
    <w:rsid w:val="0077103A"/>
    <w:rsid w:val="007732F2"/>
    <w:rsid w:val="007758A8"/>
    <w:rsid w:val="00776928"/>
    <w:rsid w:val="00776C30"/>
    <w:rsid w:val="00780D92"/>
    <w:rsid w:val="00781C18"/>
    <w:rsid w:val="0078206E"/>
    <w:rsid w:val="00787493"/>
    <w:rsid w:val="00787EAF"/>
    <w:rsid w:val="00792BCB"/>
    <w:rsid w:val="007930D1"/>
    <w:rsid w:val="00793D36"/>
    <w:rsid w:val="00793FBE"/>
    <w:rsid w:val="00794F27"/>
    <w:rsid w:val="007951FE"/>
    <w:rsid w:val="007953AE"/>
    <w:rsid w:val="007A15DC"/>
    <w:rsid w:val="007A2089"/>
    <w:rsid w:val="007A2396"/>
    <w:rsid w:val="007A2891"/>
    <w:rsid w:val="007A40D4"/>
    <w:rsid w:val="007A4F19"/>
    <w:rsid w:val="007A5036"/>
    <w:rsid w:val="007A515F"/>
    <w:rsid w:val="007A534E"/>
    <w:rsid w:val="007A5F8A"/>
    <w:rsid w:val="007A6CB7"/>
    <w:rsid w:val="007A7B06"/>
    <w:rsid w:val="007B177A"/>
    <w:rsid w:val="007B1A0D"/>
    <w:rsid w:val="007B35CB"/>
    <w:rsid w:val="007B502D"/>
    <w:rsid w:val="007B5BCE"/>
    <w:rsid w:val="007B6CEB"/>
    <w:rsid w:val="007B6F9F"/>
    <w:rsid w:val="007C2D36"/>
    <w:rsid w:val="007C5386"/>
    <w:rsid w:val="007C65D1"/>
    <w:rsid w:val="007D0F3A"/>
    <w:rsid w:val="007D1C3F"/>
    <w:rsid w:val="007D2277"/>
    <w:rsid w:val="007D30A5"/>
    <w:rsid w:val="007D35FF"/>
    <w:rsid w:val="007D5117"/>
    <w:rsid w:val="007D5988"/>
    <w:rsid w:val="007D5EB6"/>
    <w:rsid w:val="007D687D"/>
    <w:rsid w:val="007D7637"/>
    <w:rsid w:val="007E6337"/>
    <w:rsid w:val="007F2063"/>
    <w:rsid w:val="007F4897"/>
    <w:rsid w:val="007F6BAF"/>
    <w:rsid w:val="007F6D52"/>
    <w:rsid w:val="007F766A"/>
    <w:rsid w:val="00802BFF"/>
    <w:rsid w:val="00805442"/>
    <w:rsid w:val="00807B84"/>
    <w:rsid w:val="00810764"/>
    <w:rsid w:val="008119D4"/>
    <w:rsid w:val="008133D2"/>
    <w:rsid w:val="008135A4"/>
    <w:rsid w:val="00817036"/>
    <w:rsid w:val="00822586"/>
    <w:rsid w:val="00822F68"/>
    <w:rsid w:val="00824375"/>
    <w:rsid w:val="00824687"/>
    <w:rsid w:val="00824DF0"/>
    <w:rsid w:val="00825A20"/>
    <w:rsid w:val="008261A9"/>
    <w:rsid w:val="0082668C"/>
    <w:rsid w:val="00826C65"/>
    <w:rsid w:val="0082797F"/>
    <w:rsid w:val="00834316"/>
    <w:rsid w:val="008344B9"/>
    <w:rsid w:val="00835958"/>
    <w:rsid w:val="00835EF0"/>
    <w:rsid w:val="00841437"/>
    <w:rsid w:val="008434ED"/>
    <w:rsid w:val="00845BEF"/>
    <w:rsid w:val="008464FB"/>
    <w:rsid w:val="00846DE4"/>
    <w:rsid w:val="00851376"/>
    <w:rsid w:val="00851D6B"/>
    <w:rsid w:val="008525F0"/>
    <w:rsid w:val="00853497"/>
    <w:rsid w:val="00853523"/>
    <w:rsid w:val="0085589E"/>
    <w:rsid w:val="0085680E"/>
    <w:rsid w:val="00862414"/>
    <w:rsid w:val="0086373C"/>
    <w:rsid w:val="00870B5C"/>
    <w:rsid w:val="0087103C"/>
    <w:rsid w:val="00871E8E"/>
    <w:rsid w:val="008743CA"/>
    <w:rsid w:val="00874FA2"/>
    <w:rsid w:val="00874FCC"/>
    <w:rsid w:val="00884792"/>
    <w:rsid w:val="0088514B"/>
    <w:rsid w:val="00886A36"/>
    <w:rsid w:val="00890CFA"/>
    <w:rsid w:val="00891712"/>
    <w:rsid w:val="00891C09"/>
    <w:rsid w:val="008928CE"/>
    <w:rsid w:val="008961EF"/>
    <w:rsid w:val="0089735F"/>
    <w:rsid w:val="008975C4"/>
    <w:rsid w:val="008A2A58"/>
    <w:rsid w:val="008A368C"/>
    <w:rsid w:val="008A3F42"/>
    <w:rsid w:val="008A4818"/>
    <w:rsid w:val="008A48FF"/>
    <w:rsid w:val="008A4914"/>
    <w:rsid w:val="008A4A73"/>
    <w:rsid w:val="008A4C5E"/>
    <w:rsid w:val="008A5675"/>
    <w:rsid w:val="008A70DF"/>
    <w:rsid w:val="008A7375"/>
    <w:rsid w:val="008B199D"/>
    <w:rsid w:val="008B3271"/>
    <w:rsid w:val="008C09E0"/>
    <w:rsid w:val="008C1487"/>
    <w:rsid w:val="008C162D"/>
    <w:rsid w:val="008C1EB4"/>
    <w:rsid w:val="008C532E"/>
    <w:rsid w:val="008D24E7"/>
    <w:rsid w:val="008D32CD"/>
    <w:rsid w:val="008D4B03"/>
    <w:rsid w:val="008D6876"/>
    <w:rsid w:val="008D7747"/>
    <w:rsid w:val="008E0251"/>
    <w:rsid w:val="008E0D86"/>
    <w:rsid w:val="008E1F78"/>
    <w:rsid w:val="008E3F54"/>
    <w:rsid w:val="008E65FF"/>
    <w:rsid w:val="008E6E4D"/>
    <w:rsid w:val="008F011C"/>
    <w:rsid w:val="008F1528"/>
    <w:rsid w:val="008F31D1"/>
    <w:rsid w:val="008F435C"/>
    <w:rsid w:val="008F509B"/>
    <w:rsid w:val="00900C0F"/>
    <w:rsid w:val="0090229C"/>
    <w:rsid w:val="009027DA"/>
    <w:rsid w:val="00902989"/>
    <w:rsid w:val="00903E3B"/>
    <w:rsid w:val="00903F03"/>
    <w:rsid w:val="009047C6"/>
    <w:rsid w:val="00907BB1"/>
    <w:rsid w:val="00911277"/>
    <w:rsid w:val="009114F0"/>
    <w:rsid w:val="00911789"/>
    <w:rsid w:val="00913A55"/>
    <w:rsid w:val="009156F0"/>
    <w:rsid w:val="00924B4F"/>
    <w:rsid w:val="00926BC7"/>
    <w:rsid w:val="00927860"/>
    <w:rsid w:val="00927F64"/>
    <w:rsid w:val="009309D1"/>
    <w:rsid w:val="00930C17"/>
    <w:rsid w:val="00932137"/>
    <w:rsid w:val="00932D55"/>
    <w:rsid w:val="00933289"/>
    <w:rsid w:val="00936FF6"/>
    <w:rsid w:val="00942567"/>
    <w:rsid w:val="00944796"/>
    <w:rsid w:val="00946C16"/>
    <w:rsid w:val="00946C51"/>
    <w:rsid w:val="00947E41"/>
    <w:rsid w:val="0095020A"/>
    <w:rsid w:val="00953A60"/>
    <w:rsid w:val="00954C79"/>
    <w:rsid w:val="00957413"/>
    <w:rsid w:val="009575F0"/>
    <w:rsid w:val="00957AF7"/>
    <w:rsid w:val="009602F7"/>
    <w:rsid w:val="0096117E"/>
    <w:rsid w:val="00962179"/>
    <w:rsid w:val="0096250F"/>
    <w:rsid w:val="00964118"/>
    <w:rsid w:val="009648BC"/>
    <w:rsid w:val="009654E5"/>
    <w:rsid w:val="009666C0"/>
    <w:rsid w:val="009666E7"/>
    <w:rsid w:val="0096739D"/>
    <w:rsid w:val="009763BA"/>
    <w:rsid w:val="00977EEB"/>
    <w:rsid w:val="0098075B"/>
    <w:rsid w:val="00980EC4"/>
    <w:rsid w:val="00982FE0"/>
    <w:rsid w:val="0099072A"/>
    <w:rsid w:val="00990947"/>
    <w:rsid w:val="00997C83"/>
    <w:rsid w:val="009A07CD"/>
    <w:rsid w:val="009A084F"/>
    <w:rsid w:val="009B1067"/>
    <w:rsid w:val="009B1828"/>
    <w:rsid w:val="009B2BA6"/>
    <w:rsid w:val="009B2CB2"/>
    <w:rsid w:val="009B4C46"/>
    <w:rsid w:val="009C0856"/>
    <w:rsid w:val="009C2EC0"/>
    <w:rsid w:val="009C3150"/>
    <w:rsid w:val="009C499A"/>
    <w:rsid w:val="009C4C82"/>
    <w:rsid w:val="009C5F30"/>
    <w:rsid w:val="009C6BBD"/>
    <w:rsid w:val="009D3241"/>
    <w:rsid w:val="009D6303"/>
    <w:rsid w:val="009D7649"/>
    <w:rsid w:val="009E160E"/>
    <w:rsid w:val="009E272B"/>
    <w:rsid w:val="009E2B2F"/>
    <w:rsid w:val="009E3479"/>
    <w:rsid w:val="009E43AE"/>
    <w:rsid w:val="009E5FF7"/>
    <w:rsid w:val="009E6103"/>
    <w:rsid w:val="009E7208"/>
    <w:rsid w:val="009F1DBC"/>
    <w:rsid w:val="009F3587"/>
    <w:rsid w:val="009F782C"/>
    <w:rsid w:val="00A010E8"/>
    <w:rsid w:val="00A020E0"/>
    <w:rsid w:val="00A03676"/>
    <w:rsid w:val="00A045A9"/>
    <w:rsid w:val="00A04643"/>
    <w:rsid w:val="00A05CB7"/>
    <w:rsid w:val="00A064A7"/>
    <w:rsid w:val="00A07487"/>
    <w:rsid w:val="00A0759C"/>
    <w:rsid w:val="00A1016E"/>
    <w:rsid w:val="00A12045"/>
    <w:rsid w:val="00A12062"/>
    <w:rsid w:val="00A16090"/>
    <w:rsid w:val="00A16384"/>
    <w:rsid w:val="00A22244"/>
    <w:rsid w:val="00A23040"/>
    <w:rsid w:val="00A251E9"/>
    <w:rsid w:val="00A26632"/>
    <w:rsid w:val="00A2761F"/>
    <w:rsid w:val="00A34D0C"/>
    <w:rsid w:val="00A3557C"/>
    <w:rsid w:val="00A37C1F"/>
    <w:rsid w:val="00A37E6B"/>
    <w:rsid w:val="00A42AB5"/>
    <w:rsid w:val="00A4611B"/>
    <w:rsid w:val="00A50ABD"/>
    <w:rsid w:val="00A51E66"/>
    <w:rsid w:val="00A530A8"/>
    <w:rsid w:val="00A53843"/>
    <w:rsid w:val="00A53922"/>
    <w:rsid w:val="00A553EA"/>
    <w:rsid w:val="00A57557"/>
    <w:rsid w:val="00A577CC"/>
    <w:rsid w:val="00A60E84"/>
    <w:rsid w:val="00A65534"/>
    <w:rsid w:val="00A66205"/>
    <w:rsid w:val="00A665FD"/>
    <w:rsid w:val="00A66BD9"/>
    <w:rsid w:val="00A66FE4"/>
    <w:rsid w:val="00A7018A"/>
    <w:rsid w:val="00A70258"/>
    <w:rsid w:val="00A71060"/>
    <w:rsid w:val="00A7160C"/>
    <w:rsid w:val="00A73244"/>
    <w:rsid w:val="00A736F9"/>
    <w:rsid w:val="00A7585D"/>
    <w:rsid w:val="00A75E8A"/>
    <w:rsid w:val="00A765D7"/>
    <w:rsid w:val="00A76CE6"/>
    <w:rsid w:val="00A772E2"/>
    <w:rsid w:val="00A80FC9"/>
    <w:rsid w:val="00A81B39"/>
    <w:rsid w:val="00A81F71"/>
    <w:rsid w:val="00A824FF"/>
    <w:rsid w:val="00A87B7C"/>
    <w:rsid w:val="00A906BF"/>
    <w:rsid w:val="00A907C4"/>
    <w:rsid w:val="00A930BB"/>
    <w:rsid w:val="00A96593"/>
    <w:rsid w:val="00AA13F4"/>
    <w:rsid w:val="00AA27E2"/>
    <w:rsid w:val="00AA2901"/>
    <w:rsid w:val="00AA3A51"/>
    <w:rsid w:val="00AA44D6"/>
    <w:rsid w:val="00AA657F"/>
    <w:rsid w:val="00AB1D8F"/>
    <w:rsid w:val="00AB2AB4"/>
    <w:rsid w:val="00AB349B"/>
    <w:rsid w:val="00AB4F9E"/>
    <w:rsid w:val="00AB530A"/>
    <w:rsid w:val="00AC00ED"/>
    <w:rsid w:val="00AC09F3"/>
    <w:rsid w:val="00AC24F0"/>
    <w:rsid w:val="00AC5300"/>
    <w:rsid w:val="00AC633F"/>
    <w:rsid w:val="00AC6AF6"/>
    <w:rsid w:val="00AC7485"/>
    <w:rsid w:val="00AC7E03"/>
    <w:rsid w:val="00AD320F"/>
    <w:rsid w:val="00AD55AF"/>
    <w:rsid w:val="00AE143A"/>
    <w:rsid w:val="00AE25FD"/>
    <w:rsid w:val="00AE2DD3"/>
    <w:rsid w:val="00AE3A9A"/>
    <w:rsid w:val="00AE4C48"/>
    <w:rsid w:val="00AE5C86"/>
    <w:rsid w:val="00AF0ECC"/>
    <w:rsid w:val="00AF0EDB"/>
    <w:rsid w:val="00AF1814"/>
    <w:rsid w:val="00AF23B3"/>
    <w:rsid w:val="00AF43D9"/>
    <w:rsid w:val="00AF531C"/>
    <w:rsid w:val="00AF665E"/>
    <w:rsid w:val="00B010FD"/>
    <w:rsid w:val="00B02B39"/>
    <w:rsid w:val="00B076DE"/>
    <w:rsid w:val="00B078D3"/>
    <w:rsid w:val="00B117CD"/>
    <w:rsid w:val="00B14BAF"/>
    <w:rsid w:val="00B15B45"/>
    <w:rsid w:val="00B172B7"/>
    <w:rsid w:val="00B17A69"/>
    <w:rsid w:val="00B21EDA"/>
    <w:rsid w:val="00B22B4D"/>
    <w:rsid w:val="00B24838"/>
    <w:rsid w:val="00B249F8"/>
    <w:rsid w:val="00B30E1B"/>
    <w:rsid w:val="00B317A8"/>
    <w:rsid w:val="00B32B5E"/>
    <w:rsid w:val="00B32BB3"/>
    <w:rsid w:val="00B33AF8"/>
    <w:rsid w:val="00B35498"/>
    <w:rsid w:val="00B35FA8"/>
    <w:rsid w:val="00B37F6B"/>
    <w:rsid w:val="00B42EBD"/>
    <w:rsid w:val="00B431D2"/>
    <w:rsid w:val="00B43AD8"/>
    <w:rsid w:val="00B4428A"/>
    <w:rsid w:val="00B451AA"/>
    <w:rsid w:val="00B469BB"/>
    <w:rsid w:val="00B50103"/>
    <w:rsid w:val="00B51AE2"/>
    <w:rsid w:val="00B52D4C"/>
    <w:rsid w:val="00B53146"/>
    <w:rsid w:val="00B54BE2"/>
    <w:rsid w:val="00B5764D"/>
    <w:rsid w:val="00B600D8"/>
    <w:rsid w:val="00B60249"/>
    <w:rsid w:val="00B64174"/>
    <w:rsid w:val="00B65E8E"/>
    <w:rsid w:val="00B6678C"/>
    <w:rsid w:val="00B70FEE"/>
    <w:rsid w:val="00B72220"/>
    <w:rsid w:val="00B738B1"/>
    <w:rsid w:val="00B73DFD"/>
    <w:rsid w:val="00B746B4"/>
    <w:rsid w:val="00B7498A"/>
    <w:rsid w:val="00B770A9"/>
    <w:rsid w:val="00B7780E"/>
    <w:rsid w:val="00B832F5"/>
    <w:rsid w:val="00B83452"/>
    <w:rsid w:val="00B83C84"/>
    <w:rsid w:val="00B84216"/>
    <w:rsid w:val="00B8495F"/>
    <w:rsid w:val="00B8597C"/>
    <w:rsid w:val="00B859DF"/>
    <w:rsid w:val="00B85CBB"/>
    <w:rsid w:val="00B868B0"/>
    <w:rsid w:val="00B86E50"/>
    <w:rsid w:val="00B90BFD"/>
    <w:rsid w:val="00B93064"/>
    <w:rsid w:val="00BA0999"/>
    <w:rsid w:val="00BA3D66"/>
    <w:rsid w:val="00BA4327"/>
    <w:rsid w:val="00BA58B4"/>
    <w:rsid w:val="00BA5E91"/>
    <w:rsid w:val="00BB1C66"/>
    <w:rsid w:val="00BB2472"/>
    <w:rsid w:val="00BB3595"/>
    <w:rsid w:val="00BB6A70"/>
    <w:rsid w:val="00BB721B"/>
    <w:rsid w:val="00BB765B"/>
    <w:rsid w:val="00BC2339"/>
    <w:rsid w:val="00BC6114"/>
    <w:rsid w:val="00BC6345"/>
    <w:rsid w:val="00BC6CF2"/>
    <w:rsid w:val="00BC787B"/>
    <w:rsid w:val="00BD07D9"/>
    <w:rsid w:val="00BD07DB"/>
    <w:rsid w:val="00BD4DCF"/>
    <w:rsid w:val="00BD50E6"/>
    <w:rsid w:val="00BD62EF"/>
    <w:rsid w:val="00BD644B"/>
    <w:rsid w:val="00BD74F1"/>
    <w:rsid w:val="00BD7CA1"/>
    <w:rsid w:val="00BE08AC"/>
    <w:rsid w:val="00BE0D77"/>
    <w:rsid w:val="00BE38A1"/>
    <w:rsid w:val="00BE3B06"/>
    <w:rsid w:val="00BE3E2E"/>
    <w:rsid w:val="00BE3F9D"/>
    <w:rsid w:val="00BE48E4"/>
    <w:rsid w:val="00BE6E15"/>
    <w:rsid w:val="00BF3899"/>
    <w:rsid w:val="00BF3EA8"/>
    <w:rsid w:val="00BF426F"/>
    <w:rsid w:val="00BF5263"/>
    <w:rsid w:val="00BF52F8"/>
    <w:rsid w:val="00BF54F9"/>
    <w:rsid w:val="00BF6C39"/>
    <w:rsid w:val="00C00E4A"/>
    <w:rsid w:val="00C030C0"/>
    <w:rsid w:val="00C03778"/>
    <w:rsid w:val="00C04518"/>
    <w:rsid w:val="00C04C8A"/>
    <w:rsid w:val="00C05EE5"/>
    <w:rsid w:val="00C06A59"/>
    <w:rsid w:val="00C102FF"/>
    <w:rsid w:val="00C13AEF"/>
    <w:rsid w:val="00C1684A"/>
    <w:rsid w:val="00C208D2"/>
    <w:rsid w:val="00C2370F"/>
    <w:rsid w:val="00C24002"/>
    <w:rsid w:val="00C2402F"/>
    <w:rsid w:val="00C25982"/>
    <w:rsid w:val="00C27A22"/>
    <w:rsid w:val="00C315DF"/>
    <w:rsid w:val="00C33BF1"/>
    <w:rsid w:val="00C36599"/>
    <w:rsid w:val="00C36ED8"/>
    <w:rsid w:val="00C40BAB"/>
    <w:rsid w:val="00C4334A"/>
    <w:rsid w:val="00C443A2"/>
    <w:rsid w:val="00C444A1"/>
    <w:rsid w:val="00C52956"/>
    <w:rsid w:val="00C53455"/>
    <w:rsid w:val="00C5520F"/>
    <w:rsid w:val="00C5549F"/>
    <w:rsid w:val="00C559F9"/>
    <w:rsid w:val="00C55A18"/>
    <w:rsid w:val="00C62A34"/>
    <w:rsid w:val="00C648C8"/>
    <w:rsid w:val="00C64CB2"/>
    <w:rsid w:val="00C70508"/>
    <w:rsid w:val="00C719BC"/>
    <w:rsid w:val="00C720B9"/>
    <w:rsid w:val="00C7423E"/>
    <w:rsid w:val="00C74374"/>
    <w:rsid w:val="00C76A5B"/>
    <w:rsid w:val="00C76F2C"/>
    <w:rsid w:val="00C77E32"/>
    <w:rsid w:val="00C8046C"/>
    <w:rsid w:val="00C80B9C"/>
    <w:rsid w:val="00C81581"/>
    <w:rsid w:val="00C8252E"/>
    <w:rsid w:val="00C82F52"/>
    <w:rsid w:val="00C838C1"/>
    <w:rsid w:val="00C859ED"/>
    <w:rsid w:val="00C8701B"/>
    <w:rsid w:val="00C87CDC"/>
    <w:rsid w:val="00C91785"/>
    <w:rsid w:val="00C9295A"/>
    <w:rsid w:val="00C9674D"/>
    <w:rsid w:val="00C967C5"/>
    <w:rsid w:val="00C96E99"/>
    <w:rsid w:val="00CA153B"/>
    <w:rsid w:val="00CA1837"/>
    <w:rsid w:val="00CA25B0"/>
    <w:rsid w:val="00CA2DEC"/>
    <w:rsid w:val="00CA4325"/>
    <w:rsid w:val="00CA4FE8"/>
    <w:rsid w:val="00CA5FD7"/>
    <w:rsid w:val="00CA6C94"/>
    <w:rsid w:val="00CA7D9B"/>
    <w:rsid w:val="00CB0C25"/>
    <w:rsid w:val="00CB0D54"/>
    <w:rsid w:val="00CB4AC0"/>
    <w:rsid w:val="00CC067C"/>
    <w:rsid w:val="00CC397C"/>
    <w:rsid w:val="00CC414A"/>
    <w:rsid w:val="00CC5D40"/>
    <w:rsid w:val="00CC7D96"/>
    <w:rsid w:val="00CD00D8"/>
    <w:rsid w:val="00CD1791"/>
    <w:rsid w:val="00CD1CAD"/>
    <w:rsid w:val="00CD284F"/>
    <w:rsid w:val="00CD5874"/>
    <w:rsid w:val="00CD6223"/>
    <w:rsid w:val="00CD77A1"/>
    <w:rsid w:val="00CE1D94"/>
    <w:rsid w:val="00CE1FE3"/>
    <w:rsid w:val="00CE299F"/>
    <w:rsid w:val="00CE3047"/>
    <w:rsid w:val="00CE32B8"/>
    <w:rsid w:val="00CE4AC5"/>
    <w:rsid w:val="00CF0F44"/>
    <w:rsid w:val="00CF10CB"/>
    <w:rsid w:val="00CF14EB"/>
    <w:rsid w:val="00CF39A4"/>
    <w:rsid w:val="00CF511F"/>
    <w:rsid w:val="00CF6F43"/>
    <w:rsid w:val="00CF7C5A"/>
    <w:rsid w:val="00D012DD"/>
    <w:rsid w:val="00D01CB2"/>
    <w:rsid w:val="00D034AE"/>
    <w:rsid w:val="00D03CC2"/>
    <w:rsid w:val="00D04989"/>
    <w:rsid w:val="00D05140"/>
    <w:rsid w:val="00D1054B"/>
    <w:rsid w:val="00D1114B"/>
    <w:rsid w:val="00D129AA"/>
    <w:rsid w:val="00D13ACB"/>
    <w:rsid w:val="00D13C4D"/>
    <w:rsid w:val="00D157AE"/>
    <w:rsid w:val="00D16866"/>
    <w:rsid w:val="00D21B30"/>
    <w:rsid w:val="00D21CC2"/>
    <w:rsid w:val="00D221A9"/>
    <w:rsid w:val="00D22276"/>
    <w:rsid w:val="00D23BDB"/>
    <w:rsid w:val="00D23FAE"/>
    <w:rsid w:val="00D23FEA"/>
    <w:rsid w:val="00D24C9B"/>
    <w:rsid w:val="00D27617"/>
    <w:rsid w:val="00D278EB"/>
    <w:rsid w:val="00D31BA6"/>
    <w:rsid w:val="00D361FC"/>
    <w:rsid w:val="00D36D9D"/>
    <w:rsid w:val="00D45CD1"/>
    <w:rsid w:val="00D463E6"/>
    <w:rsid w:val="00D53792"/>
    <w:rsid w:val="00D5480B"/>
    <w:rsid w:val="00D54C20"/>
    <w:rsid w:val="00D55AD2"/>
    <w:rsid w:val="00D55F70"/>
    <w:rsid w:val="00D56C3D"/>
    <w:rsid w:val="00D63FCF"/>
    <w:rsid w:val="00D65C53"/>
    <w:rsid w:val="00D6613D"/>
    <w:rsid w:val="00D71733"/>
    <w:rsid w:val="00D7259F"/>
    <w:rsid w:val="00D7270B"/>
    <w:rsid w:val="00D75696"/>
    <w:rsid w:val="00D816E1"/>
    <w:rsid w:val="00D844BF"/>
    <w:rsid w:val="00D871E6"/>
    <w:rsid w:val="00D90539"/>
    <w:rsid w:val="00D907F6"/>
    <w:rsid w:val="00D91925"/>
    <w:rsid w:val="00D91F38"/>
    <w:rsid w:val="00D9285E"/>
    <w:rsid w:val="00D94CCB"/>
    <w:rsid w:val="00D95CBD"/>
    <w:rsid w:val="00D96474"/>
    <w:rsid w:val="00DA0118"/>
    <w:rsid w:val="00DA0FC7"/>
    <w:rsid w:val="00DA297F"/>
    <w:rsid w:val="00DA51A6"/>
    <w:rsid w:val="00DA5479"/>
    <w:rsid w:val="00DA7F07"/>
    <w:rsid w:val="00DA7F8E"/>
    <w:rsid w:val="00DB10CB"/>
    <w:rsid w:val="00DB16EC"/>
    <w:rsid w:val="00DB198A"/>
    <w:rsid w:val="00DB394C"/>
    <w:rsid w:val="00DB3ECB"/>
    <w:rsid w:val="00DB446A"/>
    <w:rsid w:val="00DB46C5"/>
    <w:rsid w:val="00DC03E7"/>
    <w:rsid w:val="00DC0882"/>
    <w:rsid w:val="00DC2DB0"/>
    <w:rsid w:val="00DC2E88"/>
    <w:rsid w:val="00DC3A3C"/>
    <w:rsid w:val="00DC4AB3"/>
    <w:rsid w:val="00DC512F"/>
    <w:rsid w:val="00DC5890"/>
    <w:rsid w:val="00DD1064"/>
    <w:rsid w:val="00DD186E"/>
    <w:rsid w:val="00DD2E05"/>
    <w:rsid w:val="00DD7B36"/>
    <w:rsid w:val="00DE10CC"/>
    <w:rsid w:val="00DE1FBE"/>
    <w:rsid w:val="00DE2B1F"/>
    <w:rsid w:val="00DE4EC2"/>
    <w:rsid w:val="00DF0A71"/>
    <w:rsid w:val="00DF36B6"/>
    <w:rsid w:val="00DF3E17"/>
    <w:rsid w:val="00DF48AE"/>
    <w:rsid w:val="00DF4BA2"/>
    <w:rsid w:val="00DF4BEA"/>
    <w:rsid w:val="00DF5878"/>
    <w:rsid w:val="00DF5E5C"/>
    <w:rsid w:val="00DF772A"/>
    <w:rsid w:val="00E02192"/>
    <w:rsid w:val="00E02FDD"/>
    <w:rsid w:val="00E04662"/>
    <w:rsid w:val="00E05B2A"/>
    <w:rsid w:val="00E06C5B"/>
    <w:rsid w:val="00E10DE0"/>
    <w:rsid w:val="00E11670"/>
    <w:rsid w:val="00E12EDD"/>
    <w:rsid w:val="00E205BF"/>
    <w:rsid w:val="00E225C9"/>
    <w:rsid w:val="00E22C9C"/>
    <w:rsid w:val="00E2477A"/>
    <w:rsid w:val="00E26305"/>
    <w:rsid w:val="00E30515"/>
    <w:rsid w:val="00E316BD"/>
    <w:rsid w:val="00E349CE"/>
    <w:rsid w:val="00E36AE3"/>
    <w:rsid w:val="00E41DCE"/>
    <w:rsid w:val="00E41F58"/>
    <w:rsid w:val="00E42667"/>
    <w:rsid w:val="00E45D10"/>
    <w:rsid w:val="00E46762"/>
    <w:rsid w:val="00E46F90"/>
    <w:rsid w:val="00E505B2"/>
    <w:rsid w:val="00E50C01"/>
    <w:rsid w:val="00E523F6"/>
    <w:rsid w:val="00E52493"/>
    <w:rsid w:val="00E54C37"/>
    <w:rsid w:val="00E60078"/>
    <w:rsid w:val="00E6017B"/>
    <w:rsid w:val="00E619D7"/>
    <w:rsid w:val="00E63EEF"/>
    <w:rsid w:val="00E64904"/>
    <w:rsid w:val="00E660D8"/>
    <w:rsid w:val="00E66408"/>
    <w:rsid w:val="00E674E7"/>
    <w:rsid w:val="00E70543"/>
    <w:rsid w:val="00E720B6"/>
    <w:rsid w:val="00E72B21"/>
    <w:rsid w:val="00E748C6"/>
    <w:rsid w:val="00E74C59"/>
    <w:rsid w:val="00E764B6"/>
    <w:rsid w:val="00E77153"/>
    <w:rsid w:val="00E77185"/>
    <w:rsid w:val="00E77D0C"/>
    <w:rsid w:val="00E81AF7"/>
    <w:rsid w:val="00E81DCD"/>
    <w:rsid w:val="00E81EA9"/>
    <w:rsid w:val="00E92A28"/>
    <w:rsid w:val="00E93AD3"/>
    <w:rsid w:val="00E960AB"/>
    <w:rsid w:val="00E96C9A"/>
    <w:rsid w:val="00E96F7F"/>
    <w:rsid w:val="00EA0492"/>
    <w:rsid w:val="00EA432A"/>
    <w:rsid w:val="00EA45D5"/>
    <w:rsid w:val="00EA56B6"/>
    <w:rsid w:val="00EA796E"/>
    <w:rsid w:val="00EB09BA"/>
    <w:rsid w:val="00EB0D71"/>
    <w:rsid w:val="00EB1766"/>
    <w:rsid w:val="00EB5CFC"/>
    <w:rsid w:val="00EB694C"/>
    <w:rsid w:val="00EB7816"/>
    <w:rsid w:val="00EC0A04"/>
    <w:rsid w:val="00EC12CC"/>
    <w:rsid w:val="00EC1DEC"/>
    <w:rsid w:val="00EC21E7"/>
    <w:rsid w:val="00EC2EC9"/>
    <w:rsid w:val="00EC37DC"/>
    <w:rsid w:val="00EC6089"/>
    <w:rsid w:val="00ED189A"/>
    <w:rsid w:val="00ED3762"/>
    <w:rsid w:val="00ED3F5A"/>
    <w:rsid w:val="00ED4D9D"/>
    <w:rsid w:val="00ED6784"/>
    <w:rsid w:val="00EE0C42"/>
    <w:rsid w:val="00EE0E6E"/>
    <w:rsid w:val="00EE30B1"/>
    <w:rsid w:val="00EE6BF8"/>
    <w:rsid w:val="00EE7CC2"/>
    <w:rsid w:val="00EF0ED7"/>
    <w:rsid w:val="00EF2295"/>
    <w:rsid w:val="00EF2455"/>
    <w:rsid w:val="00EF3743"/>
    <w:rsid w:val="00EF3AB9"/>
    <w:rsid w:val="00F00A0B"/>
    <w:rsid w:val="00F01652"/>
    <w:rsid w:val="00F03109"/>
    <w:rsid w:val="00F0322C"/>
    <w:rsid w:val="00F03CF4"/>
    <w:rsid w:val="00F046A1"/>
    <w:rsid w:val="00F10912"/>
    <w:rsid w:val="00F115EF"/>
    <w:rsid w:val="00F1304B"/>
    <w:rsid w:val="00F1388A"/>
    <w:rsid w:val="00F24AA8"/>
    <w:rsid w:val="00F24DD1"/>
    <w:rsid w:val="00F257D4"/>
    <w:rsid w:val="00F26246"/>
    <w:rsid w:val="00F27960"/>
    <w:rsid w:val="00F3134A"/>
    <w:rsid w:val="00F3218A"/>
    <w:rsid w:val="00F33A93"/>
    <w:rsid w:val="00F3477F"/>
    <w:rsid w:val="00F40457"/>
    <w:rsid w:val="00F40C7B"/>
    <w:rsid w:val="00F419A0"/>
    <w:rsid w:val="00F431FA"/>
    <w:rsid w:val="00F438F8"/>
    <w:rsid w:val="00F4651F"/>
    <w:rsid w:val="00F4730E"/>
    <w:rsid w:val="00F50BBE"/>
    <w:rsid w:val="00F5268D"/>
    <w:rsid w:val="00F52EE0"/>
    <w:rsid w:val="00F54796"/>
    <w:rsid w:val="00F55834"/>
    <w:rsid w:val="00F60E0C"/>
    <w:rsid w:val="00F61996"/>
    <w:rsid w:val="00F64CEB"/>
    <w:rsid w:val="00F7072A"/>
    <w:rsid w:val="00F71B5A"/>
    <w:rsid w:val="00F71C5D"/>
    <w:rsid w:val="00F72BE4"/>
    <w:rsid w:val="00F747F2"/>
    <w:rsid w:val="00F74AFD"/>
    <w:rsid w:val="00F7522E"/>
    <w:rsid w:val="00F760E1"/>
    <w:rsid w:val="00F82BDF"/>
    <w:rsid w:val="00F837CB"/>
    <w:rsid w:val="00F83D2E"/>
    <w:rsid w:val="00F83E73"/>
    <w:rsid w:val="00F84542"/>
    <w:rsid w:val="00F84BF6"/>
    <w:rsid w:val="00F85BF3"/>
    <w:rsid w:val="00F8631C"/>
    <w:rsid w:val="00F87431"/>
    <w:rsid w:val="00F902A0"/>
    <w:rsid w:val="00F959F8"/>
    <w:rsid w:val="00F96234"/>
    <w:rsid w:val="00F97E4D"/>
    <w:rsid w:val="00F97F8F"/>
    <w:rsid w:val="00FA18B2"/>
    <w:rsid w:val="00FA41E2"/>
    <w:rsid w:val="00FA4D49"/>
    <w:rsid w:val="00FA5254"/>
    <w:rsid w:val="00FA5413"/>
    <w:rsid w:val="00FA7B06"/>
    <w:rsid w:val="00FA7C6A"/>
    <w:rsid w:val="00FB1D05"/>
    <w:rsid w:val="00FB23FE"/>
    <w:rsid w:val="00FB3587"/>
    <w:rsid w:val="00FB4015"/>
    <w:rsid w:val="00FB4430"/>
    <w:rsid w:val="00FB4C95"/>
    <w:rsid w:val="00FB521C"/>
    <w:rsid w:val="00FB52CB"/>
    <w:rsid w:val="00FB68DA"/>
    <w:rsid w:val="00FB6E06"/>
    <w:rsid w:val="00FB7966"/>
    <w:rsid w:val="00FC07BF"/>
    <w:rsid w:val="00FC2985"/>
    <w:rsid w:val="00FC359A"/>
    <w:rsid w:val="00FC4269"/>
    <w:rsid w:val="00FC42B8"/>
    <w:rsid w:val="00FC545E"/>
    <w:rsid w:val="00FC5D4D"/>
    <w:rsid w:val="00FC66DF"/>
    <w:rsid w:val="00FD19C1"/>
    <w:rsid w:val="00FD58EE"/>
    <w:rsid w:val="00FD614F"/>
    <w:rsid w:val="00FD7068"/>
    <w:rsid w:val="00FE29EA"/>
    <w:rsid w:val="00FE2E1E"/>
    <w:rsid w:val="00FE2E2C"/>
    <w:rsid w:val="00FE3D7A"/>
    <w:rsid w:val="00FE403A"/>
    <w:rsid w:val="00FE56C8"/>
    <w:rsid w:val="00FE6099"/>
    <w:rsid w:val="00FE6389"/>
    <w:rsid w:val="00FF0568"/>
    <w:rsid w:val="00FF18DB"/>
    <w:rsid w:val="00FF24F2"/>
    <w:rsid w:val="00FF329D"/>
    <w:rsid w:val="00FF35B6"/>
    <w:rsid w:val="00FF3D3D"/>
    <w:rsid w:val="00FF7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6E4D"/>
    <w:pPr>
      <w:jc w:val="both"/>
    </w:pPr>
    <w:rPr>
      <w:sz w:val="24"/>
      <w:szCs w:val="24"/>
    </w:rPr>
  </w:style>
  <w:style w:type="paragraph" w:styleId="Nadpis1">
    <w:name w:val="heading 1"/>
    <w:basedOn w:val="Normln"/>
    <w:next w:val="Normln"/>
    <w:link w:val="Nadpis1Char"/>
    <w:qFormat/>
    <w:rsid w:val="00140902"/>
    <w:pPr>
      <w:keepNext/>
      <w:spacing w:after="120"/>
      <w:jc w:val="center"/>
      <w:outlineLvl w:val="0"/>
    </w:pPr>
    <w:rPr>
      <w:rFonts w:cs="Arial"/>
      <w:b/>
      <w:bCs/>
      <w:caps/>
      <w:kern w:val="32"/>
      <w:szCs w:val="32"/>
    </w:rPr>
  </w:style>
  <w:style w:type="paragraph" w:styleId="Nadpis2">
    <w:name w:val="heading 2"/>
    <w:basedOn w:val="Normln"/>
    <w:next w:val="Normln"/>
    <w:link w:val="Nadpis2Char"/>
    <w:qFormat/>
    <w:rsid w:val="00140902"/>
    <w:pPr>
      <w:keepNext/>
      <w:spacing w:after="120"/>
      <w:jc w:val="center"/>
      <w:outlineLvl w:val="1"/>
    </w:pPr>
    <w:rPr>
      <w:rFonts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593C4E"/>
    <w:pPr>
      <w:tabs>
        <w:tab w:val="left" w:pos="540"/>
        <w:tab w:val="right" w:leader="dot" w:pos="9072"/>
      </w:tabs>
      <w:spacing w:before="120"/>
    </w:pPr>
    <w:rPr>
      <w:caps/>
    </w:rPr>
  </w:style>
  <w:style w:type="character" w:styleId="Hypertextovodkaz">
    <w:name w:val="Hyperlink"/>
    <w:uiPriority w:val="99"/>
    <w:rsid w:val="008E6E4D"/>
    <w:rPr>
      <w:color w:val="0000FF"/>
      <w:u w:val="single"/>
    </w:rPr>
  </w:style>
  <w:style w:type="character" w:customStyle="1" w:styleId="Nadpis1Char">
    <w:name w:val="Nadpis 1 Char"/>
    <w:link w:val="Nadpis1"/>
    <w:rsid w:val="00140902"/>
    <w:rPr>
      <w:rFonts w:cs="Arial"/>
      <w:b/>
      <w:bCs/>
      <w:caps/>
      <w:kern w:val="32"/>
      <w:sz w:val="24"/>
      <w:szCs w:val="32"/>
    </w:rPr>
  </w:style>
  <w:style w:type="paragraph" w:styleId="Zkladntext">
    <w:name w:val="Body Text"/>
    <w:basedOn w:val="Normln"/>
    <w:rsid w:val="008E6E4D"/>
    <w:pPr>
      <w:spacing w:after="120"/>
    </w:pPr>
  </w:style>
  <w:style w:type="character" w:customStyle="1" w:styleId="Nadpis2Char">
    <w:name w:val="Nadpis 2 Char"/>
    <w:link w:val="Nadpis2"/>
    <w:rsid w:val="00140902"/>
    <w:rPr>
      <w:rFonts w:cs="Arial"/>
      <w:b/>
      <w:bCs/>
      <w:iCs/>
      <w:sz w:val="24"/>
      <w:szCs w:val="28"/>
    </w:rPr>
  </w:style>
  <w:style w:type="paragraph" w:styleId="Obsah2">
    <w:name w:val="toc 2"/>
    <w:basedOn w:val="Normln"/>
    <w:next w:val="Normln"/>
    <w:autoRedefine/>
    <w:uiPriority w:val="39"/>
    <w:rsid w:val="008E6E4D"/>
    <w:pPr>
      <w:tabs>
        <w:tab w:val="left" w:pos="960"/>
        <w:tab w:val="right" w:leader="dot" w:pos="9062"/>
      </w:tabs>
      <w:ind w:left="329"/>
    </w:pPr>
  </w:style>
  <w:style w:type="paragraph" w:styleId="Zpat">
    <w:name w:val="footer"/>
    <w:basedOn w:val="Normln"/>
    <w:rsid w:val="008E6E4D"/>
    <w:pPr>
      <w:tabs>
        <w:tab w:val="center" w:pos="4536"/>
        <w:tab w:val="right" w:pos="9072"/>
      </w:tabs>
    </w:pPr>
  </w:style>
  <w:style w:type="character" w:styleId="slostrnky">
    <w:name w:val="page number"/>
    <w:rsid w:val="008E6E4D"/>
    <w:rPr>
      <w:rFonts w:cs="Times New Roman"/>
    </w:rPr>
  </w:style>
  <w:style w:type="paragraph" w:styleId="Zhlav">
    <w:name w:val="header"/>
    <w:basedOn w:val="Normln"/>
    <w:rsid w:val="008E6E4D"/>
    <w:pPr>
      <w:tabs>
        <w:tab w:val="center" w:pos="4536"/>
        <w:tab w:val="right" w:pos="9072"/>
      </w:tabs>
    </w:pPr>
  </w:style>
  <w:style w:type="character" w:customStyle="1" w:styleId="Stylerven">
    <w:name w:val="Styl Červená"/>
    <w:rsid w:val="008E6E4D"/>
    <w:rPr>
      <w:color w:val="0000FF"/>
    </w:rPr>
  </w:style>
  <w:style w:type="paragraph" w:styleId="Odstavecseseznamem">
    <w:name w:val="List Paragraph"/>
    <w:basedOn w:val="Normln"/>
    <w:qFormat/>
    <w:rsid w:val="008E6E4D"/>
    <w:pPr>
      <w:ind w:left="720"/>
      <w:contextualSpacing/>
      <w:jc w:val="left"/>
    </w:pPr>
  </w:style>
  <w:style w:type="paragraph" w:customStyle="1" w:styleId="WW-Obsah2">
    <w:name w:val="WW-Obsah 2"/>
    <w:basedOn w:val="Obsah2"/>
    <w:next w:val="Normln"/>
    <w:rsid w:val="00457B36"/>
    <w:pPr>
      <w:widowControl w:val="0"/>
      <w:tabs>
        <w:tab w:val="clear" w:pos="960"/>
        <w:tab w:val="clear" w:pos="9062"/>
        <w:tab w:val="right" w:leader="dot" w:pos="10490"/>
      </w:tabs>
      <w:suppressAutoHyphens/>
      <w:ind w:left="709" w:hanging="425"/>
      <w:jc w:val="left"/>
    </w:pPr>
    <w:rPr>
      <w:rFonts w:ascii="Liberation Serif" w:eastAsia="SimSun" w:hAnsi="Liberation Serif" w:cs="Mangal"/>
      <w:b/>
      <w:kern w:val="1"/>
      <w:szCs w:val="20"/>
      <w:lang w:bidi="hi-IN"/>
    </w:rPr>
  </w:style>
  <w:style w:type="paragraph" w:customStyle="1" w:styleId="Odstavec">
    <w:name w:val="Odstavec"/>
    <w:basedOn w:val="Normln"/>
    <w:rsid w:val="00457B36"/>
    <w:pPr>
      <w:widowControl w:val="0"/>
      <w:suppressAutoHyphens/>
      <w:spacing w:after="40"/>
      <w:ind w:left="680"/>
    </w:pPr>
    <w:rPr>
      <w:rFonts w:ascii="Liberation Serif" w:eastAsia="SimSun" w:hAnsi="Liberation Serif" w:cs="Mangal"/>
      <w:kern w:val="1"/>
      <w:sz w:val="20"/>
      <w:lang w:eastAsia="zh-CN" w:bidi="hi-IN"/>
    </w:rPr>
  </w:style>
  <w:style w:type="character" w:styleId="Odkaznakoment">
    <w:name w:val="annotation reference"/>
    <w:uiPriority w:val="99"/>
    <w:semiHidden/>
    <w:unhideWhenUsed/>
    <w:rsid w:val="00891C09"/>
    <w:rPr>
      <w:sz w:val="16"/>
      <w:szCs w:val="16"/>
    </w:rPr>
  </w:style>
  <w:style w:type="paragraph" w:styleId="Textkomente">
    <w:name w:val="annotation text"/>
    <w:basedOn w:val="Normln"/>
    <w:link w:val="TextkomenteChar"/>
    <w:uiPriority w:val="99"/>
    <w:semiHidden/>
    <w:unhideWhenUsed/>
    <w:rsid w:val="00891C09"/>
    <w:rPr>
      <w:sz w:val="20"/>
      <w:szCs w:val="20"/>
    </w:rPr>
  </w:style>
  <w:style w:type="character" w:customStyle="1" w:styleId="TextkomenteChar">
    <w:name w:val="Text komentáře Char"/>
    <w:basedOn w:val="Standardnpsmoodstavce"/>
    <w:link w:val="Textkomente"/>
    <w:uiPriority w:val="99"/>
    <w:semiHidden/>
    <w:rsid w:val="00891C09"/>
  </w:style>
  <w:style w:type="paragraph" w:styleId="Pedmtkomente">
    <w:name w:val="annotation subject"/>
    <w:basedOn w:val="Textkomente"/>
    <w:next w:val="Textkomente"/>
    <w:link w:val="PedmtkomenteChar"/>
    <w:uiPriority w:val="99"/>
    <w:semiHidden/>
    <w:unhideWhenUsed/>
    <w:rsid w:val="00891C09"/>
    <w:rPr>
      <w:b/>
      <w:bCs/>
    </w:rPr>
  </w:style>
  <w:style w:type="character" w:customStyle="1" w:styleId="PedmtkomenteChar">
    <w:name w:val="Předmět komentáře Char"/>
    <w:link w:val="Pedmtkomente"/>
    <w:uiPriority w:val="99"/>
    <w:semiHidden/>
    <w:rsid w:val="00891C09"/>
    <w:rPr>
      <w:b/>
      <w:bCs/>
    </w:rPr>
  </w:style>
  <w:style w:type="paragraph" w:styleId="Textbubliny">
    <w:name w:val="Balloon Text"/>
    <w:basedOn w:val="Normln"/>
    <w:link w:val="TextbublinyChar"/>
    <w:uiPriority w:val="99"/>
    <w:semiHidden/>
    <w:unhideWhenUsed/>
    <w:rsid w:val="00891C09"/>
    <w:rPr>
      <w:rFonts w:ascii="Tahoma" w:hAnsi="Tahoma" w:cs="Tahoma"/>
      <w:sz w:val="16"/>
      <w:szCs w:val="16"/>
    </w:rPr>
  </w:style>
  <w:style w:type="character" w:customStyle="1" w:styleId="TextbublinyChar">
    <w:name w:val="Text bubliny Char"/>
    <w:link w:val="Textbubliny"/>
    <w:uiPriority w:val="99"/>
    <w:semiHidden/>
    <w:rsid w:val="00891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6E4D"/>
    <w:pPr>
      <w:jc w:val="both"/>
    </w:pPr>
    <w:rPr>
      <w:sz w:val="24"/>
      <w:szCs w:val="24"/>
    </w:rPr>
  </w:style>
  <w:style w:type="paragraph" w:styleId="Nadpis1">
    <w:name w:val="heading 1"/>
    <w:basedOn w:val="Normln"/>
    <w:next w:val="Normln"/>
    <w:link w:val="Nadpis1Char"/>
    <w:qFormat/>
    <w:rsid w:val="00140902"/>
    <w:pPr>
      <w:keepNext/>
      <w:spacing w:after="120"/>
      <w:jc w:val="center"/>
      <w:outlineLvl w:val="0"/>
    </w:pPr>
    <w:rPr>
      <w:rFonts w:cs="Arial"/>
      <w:b/>
      <w:bCs/>
      <w:caps/>
      <w:kern w:val="32"/>
      <w:szCs w:val="32"/>
    </w:rPr>
  </w:style>
  <w:style w:type="paragraph" w:styleId="Nadpis2">
    <w:name w:val="heading 2"/>
    <w:basedOn w:val="Normln"/>
    <w:next w:val="Normln"/>
    <w:link w:val="Nadpis2Char"/>
    <w:qFormat/>
    <w:rsid w:val="00140902"/>
    <w:pPr>
      <w:keepNext/>
      <w:spacing w:after="120"/>
      <w:jc w:val="center"/>
      <w:outlineLvl w:val="1"/>
    </w:pPr>
    <w:rPr>
      <w:rFonts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593C4E"/>
    <w:pPr>
      <w:tabs>
        <w:tab w:val="left" w:pos="540"/>
        <w:tab w:val="right" w:leader="dot" w:pos="9072"/>
      </w:tabs>
      <w:spacing w:before="120"/>
    </w:pPr>
    <w:rPr>
      <w:caps/>
    </w:rPr>
  </w:style>
  <w:style w:type="character" w:styleId="Hypertextovodkaz">
    <w:name w:val="Hyperlink"/>
    <w:uiPriority w:val="99"/>
    <w:rsid w:val="008E6E4D"/>
    <w:rPr>
      <w:color w:val="0000FF"/>
      <w:u w:val="single"/>
    </w:rPr>
  </w:style>
  <w:style w:type="character" w:customStyle="1" w:styleId="Nadpis1Char">
    <w:name w:val="Nadpis 1 Char"/>
    <w:link w:val="Nadpis1"/>
    <w:rsid w:val="00140902"/>
    <w:rPr>
      <w:rFonts w:cs="Arial"/>
      <w:b/>
      <w:bCs/>
      <w:caps/>
      <w:kern w:val="32"/>
      <w:sz w:val="24"/>
      <w:szCs w:val="32"/>
    </w:rPr>
  </w:style>
  <w:style w:type="paragraph" w:styleId="Zkladntext">
    <w:name w:val="Body Text"/>
    <w:basedOn w:val="Normln"/>
    <w:rsid w:val="008E6E4D"/>
    <w:pPr>
      <w:spacing w:after="120"/>
    </w:pPr>
  </w:style>
  <w:style w:type="character" w:customStyle="1" w:styleId="Nadpis2Char">
    <w:name w:val="Nadpis 2 Char"/>
    <w:link w:val="Nadpis2"/>
    <w:rsid w:val="00140902"/>
    <w:rPr>
      <w:rFonts w:cs="Arial"/>
      <w:b/>
      <w:bCs/>
      <w:iCs/>
      <w:sz w:val="24"/>
      <w:szCs w:val="28"/>
    </w:rPr>
  </w:style>
  <w:style w:type="paragraph" w:styleId="Obsah2">
    <w:name w:val="toc 2"/>
    <w:basedOn w:val="Normln"/>
    <w:next w:val="Normln"/>
    <w:autoRedefine/>
    <w:uiPriority w:val="39"/>
    <w:rsid w:val="008E6E4D"/>
    <w:pPr>
      <w:tabs>
        <w:tab w:val="left" w:pos="960"/>
        <w:tab w:val="right" w:leader="dot" w:pos="9062"/>
      </w:tabs>
      <w:ind w:left="329"/>
    </w:pPr>
  </w:style>
  <w:style w:type="paragraph" w:styleId="Zpat">
    <w:name w:val="footer"/>
    <w:basedOn w:val="Normln"/>
    <w:rsid w:val="008E6E4D"/>
    <w:pPr>
      <w:tabs>
        <w:tab w:val="center" w:pos="4536"/>
        <w:tab w:val="right" w:pos="9072"/>
      </w:tabs>
    </w:pPr>
  </w:style>
  <w:style w:type="character" w:styleId="slostrnky">
    <w:name w:val="page number"/>
    <w:rsid w:val="008E6E4D"/>
    <w:rPr>
      <w:rFonts w:cs="Times New Roman"/>
    </w:rPr>
  </w:style>
  <w:style w:type="paragraph" w:styleId="Zhlav">
    <w:name w:val="header"/>
    <w:basedOn w:val="Normln"/>
    <w:rsid w:val="008E6E4D"/>
    <w:pPr>
      <w:tabs>
        <w:tab w:val="center" w:pos="4536"/>
        <w:tab w:val="right" w:pos="9072"/>
      </w:tabs>
    </w:pPr>
  </w:style>
  <w:style w:type="character" w:customStyle="1" w:styleId="Stylerven">
    <w:name w:val="Styl Červená"/>
    <w:rsid w:val="008E6E4D"/>
    <w:rPr>
      <w:color w:val="0000FF"/>
    </w:rPr>
  </w:style>
  <w:style w:type="paragraph" w:styleId="Odstavecseseznamem">
    <w:name w:val="List Paragraph"/>
    <w:basedOn w:val="Normln"/>
    <w:qFormat/>
    <w:rsid w:val="008E6E4D"/>
    <w:pPr>
      <w:ind w:left="720"/>
      <w:contextualSpacing/>
      <w:jc w:val="left"/>
    </w:pPr>
  </w:style>
  <w:style w:type="paragraph" w:customStyle="1" w:styleId="WW-Obsah2">
    <w:name w:val="WW-Obsah 2"/>
    <w:basedOn w:val="Obsah2"/>
    <w:next w:val="Normln"/>
    <w:rsid w:val="00457B36"/>
    <w:pPr>
      <w:widowControl w:val="0"/>
      <w:tabs>
        <w:tab w:val="clear" w:pos="960"/>
        <w:tab w:val="clear" w:pos="9062"/>
        <w:tab w:val="right" w:leader="dot" w:pos="10490"/>
      </w:tabs>
      <w:suppressAutoHyphens/>
      <w:ind w:left="709" w:hanging="425"/>
      <w:jc w:val="left"/>
    </w:pPr>
    <w:rPr>
      <w:rFonts w:ascii="Liberation Serif" w:eastAsia="SimSun" w:hAnsi="Liberation Serif" w:cs="Mangal"/>
      <w:b/>
      <w:kern w:val="1"/>
      <w:szCs w:val="20"/>
      <w:lang w:bidi="hi-IN"/>
    </w:rPr>
  </w:style>
  <w:style w:type="paragraph" w:customStyle="1" w:styleId="Odstavec">
    <w:name w:val="Odstavec"/>
    <w:basedOn w:val="Normln"/>
    <w:rsid w:val="00457B36"/>
    <w:pPr>
      <w:widowControl w:val="0"/>
      <w:suppressAutoHyphens/>
      <w:spacing w:after="40"/>
      <w:ind w:left="680"/>
    </w:pPr>
    <w:rPr>
      <w:rFonts w:ascii="Liberation Serif" w:eastAsia="SimSun" w:hAnsi="Liberation Serif" w:cs="Mangal"/>
      <w:kern w:val="1"/>
      <w:sz w:val="20"/>
      <w:lang w:eastAsia="zh-CN" w:bidi="hi-IN"/>
    </w:rPr>
  </w:style>
  <w:style w:type="character" w:styleId="Odkaznakoment">
    <w:name w:val="annotation reference"/>
    <w:uiPriority w:val="99"/>
    <w:semiHidden/>
    <w:unhideWhenUsed/>
    <w:rsid w:val="00891C09"/>
    <w:rPr>
      <w:sz w:val="16"/>
      <w:szCs w:val="16"/>
    </w:rPr>
  </w:style>
  <w:style w:type="paragraph" w:styleId="Textkomente">
    <w:name w:val="annotation text"/>
    <w:basedOn w:val="Normln"/>
    <w:link w:val="TextkomenteChar"/>
    <w:uiPriority w:val="99"/>
    <w:semiHidden/>
    <w:unhideWhenUsed/>
    <w:rsid w:val="00891C09"/>
    <w:rPr>
      <w:sz w:val="20"/>
      <w:szCs w:val="20"/>
    </w:rPr>
  </w:style>
  <w:style w:type="character" w:customStyle="1" w:styleId="TextkomenteChar">
    <w:name w:val="Text komentáře Char"/>
    <w:basedOn w:val="Standardnpsmoodstavce"/>
    <w:link w:val="Textkomente"/>
    <w:uiPriority w:val="99"/>
    <w:semiHidden/>
    <w:rsid w:val="00891C09"/>
  </w:style>
  <w:style w:type="paragraph" w:styleId="Pedmtkomente">
    <w:name w:val="annotation subject"/>
    <w:basedOn w:val="Textkomente"/>
    <w:next w:val="Textkomente"/>
    <w:link w:val="PedmtkomenteChar"/>
    <w:uiPriority w:val="99"/>
    <w:semiHidden/>
    <w:unhideWhenUsed/>
    <w:rsid w:val="00891C09"/>
    <w:rPr>
      <w:b/>
      <w:bCs/>
    </w:rPr>
  </w:style>
  <w:style w:type="character" w:customStyle="1" w:styleId="PedmtkomenteChar">
    <w:name w:val="Předmět komentáře Char"/>
    <w:link w:val="Pedmtkomente"/>
    <w:uiPriority w:val="99"/>
    <w:semiHidden/>
    <w:rsid w:val="00891C09"/>
    <w:rPr>
      <w:b/>
      <w:bCs/>
    </w:rPr>
  </w:style>
  <w:style w:type="paragraph" w:styleId="Textbubliny">
    <w:name w:val="Balloon Text"/>
    <w:basedOn w:val="Normln"/>
    <w:link w:val="TextbublinyChar"/>
    <w:uiPriority w:val="99"/>
    <w:semiHidden/>
    <w:unhideWhenUsed/>
    <w:rsid w:val="00891C09"/>
    <w:rPr>
      <w:rFonts w:ascii="Tahoma" w:hAnsi="Tahoma" w:cs="Tahoma"/>
      <w:sz w:val="16"/>
      <w:szCs w:val="16"/>
    </w:rPr>
  </w:style>
  <w:style w:type="character" w:customStyle="1" w:styleId="TextbublinyChar">
    <w:name w:val="Text bubliny Char"/>
    <w:link w:val="Textbubliny"/>
    <w:uiPriority w:val="99"/>
    <w:semiHidden/>
    <w:rsid w:val="00891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7092-5BCE-45D4-8DA4-739046BB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4135</Words>
  <Characters>24402</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PROVOZNÍ ŘÁD</vt:lpstr>
    </vt:vector>
  </TitlesOfParts>
  <Company>Microsoft</Company>
  <LinksUpToDate>false</LinksUpToDate>
  <CharactersWithSpaces>28481</CharactersWithSpaces>
  <SharedDoc>false</SharedDoc>
  <HLinks>
    <vt:vector size="342" baseType="variant">
      <vt:variant>
        <vt:i4>7929924</vt:i4>
      </vt:variant>
      <vt:variant>
        <vt:i4>273</vt:i4>
      </vt:variant>
      <vt:variant>
        <vt:i4>0</vt:i4>
      </vt:variant>
      <vt:variant>
        <vt:i4>5</vt:i4>
      </vt:variant>
      <vt:variant>
        <vt:lpwstr/>
      </vt:variant>
      <vt:variant>
        <vt:lpwstr>__RefHeading___Toc357980308</vt:lpwstr>
      </vt:variant>
      <vt:variant>
        <vt:i4>7929924</vt:i4>
      </vt:variant>
      <vt:variant>
        <vt:i4>270</vt:i4>
      </vt:variant>
      <vt:variant>
        <vt:i4>0</vt:i4>
      </vt:variant>
      <vt:variant>
        <vt:i4>5</vt:i4>
      </vt:variant>
      <vt:variant>
        <vt:lpwstr/>
      </vt:variant>
      <vt:variant>
        <vt:lpwstr>__RefHeading___Toc357980304</vt:lpwstr>
      </vt:variant>
      <vt:variant>
        <vt:i4>7929924</vt:i4>
      </vt:variant>
      <vt:variant>
        <vt:i4>267</vt:i4>
      </vt:variant>
      <vt:variant>
        <vt:i4>0</vt:i4>
      </vt:variant>
      <vt:variant>
        <vt:i4>5</vt:i4>
      </vt:variant>
      <vt:variant>
        <vt:lpwstr/>
      </vt:variant>
      <vt:variant>
        <vt:lpwstr>__RefHeading___Toc357980300</vt:lpwstr>
      </vt:variant>
      <vt:variant>
        <vt:i4>7340101</vt:i4>
      </vt:variant>
      <vt:variant>
        <vt:i4>264</vt:i4>
      </vt:variant>
      <vt:variant>
        <vt:i4>0</vt:i4>
      </vt:variant>
      <vt:variant>
        <vt:i4>5</vt:i4>
      </vt:variant>
      <vt:variant>
        <vt:lpwstr/>
      </vt:variant>
      <vt:variant>
        <vt:lpwstr>__RefHeading___Toc357980296</vt:lpwstr>
      </vt:variant>
      <vt:variant>
        <vt:i4>7340101</vt:i4>
      </vt:variant>
      <vt:variant>
        <vt:i4>261</vt:i4>
      </vt:variant>
      <vt:variant>
        <vt:i4>0</vt:i4>
      </vt:variant>
      <vt:variant>
        <vt:i4>5</vt:i4>
      </vt:variant>
      <vt:variant>
        <vt:lpwstr/>
      </vt:variant>
      <vt:variant>
        <vt:lpwstr>__RefHeading___Toc357980292</vt:lpwstr>
      </vt:variant>
      <vt:variant>
        <vt:i4>7340101</vt:i4>
      </vt:variant>
      <vt:variant>
        <vt:i4>258</vt:i4>
      </vt:variant>
      <vt:variant>
        <vt:i4>0</vt:i4>
      </vt:variant>
      <vt:variant>
        <vt:i4>5</vt:i4>
      </vt:variant>
      <vt:variant>
        <vt:lpwstr/>
      </vt:variant>
      <vt:variant>
        <vt:lpwstr>__RefHeading___Toc357980291</vt:lpwstr>
      </vt:variant>
      <vt:variant>
        <vt:i4>7340101</vt:i4>
      </vt:variant>
      <vt:variant>
        <vt:i4>255</vt:i4>
      </vt:variant>
      <vt:variant>
        <vt:i4>0</vt:i4>
      </vt:variant>
      <vt:variant>
        <vt:i4>5</vt:i4>
      </vt:variant>
      <vt:variant>
        <vt:lpwstr/>
      </vt:variant>
      <vt:variant>
        <vt:lpwstr>__RefHeading___Toc357980290</vt:lpwstr>
      </vt:variant>
      <vt:variant>
        <vt:i4>7405637</vt:i4>
      </vt:variant>
      <vt:variant>
        <vt:i4>252</vt:i4>
      </vt:variant>
      <vt:variant>
        <vt:i4>0</vt:i4>
      </vt:variant>
      <vt:variant>
        <vt:i4>5</vt:i4>
      </vt:variant>
      <vt:variant>
        <vt:lpwstr/>
      </vt:variant>
      <vt:variant>
        <vt:lpwstr>__RefHeading___Toc357980289</vt:lpwstr>
      </vt:variant>
      <vt:variant>
        <vt:i4>7405637</vt:i4>
      </vt:variant>
      <vt:variant>
        <vt:i4>249</vt:i4>
      </vt:variant>
      <vt:variant>
        <vt:i4>0</vt:i4>
      </vt:variant>
      <vt:variant>
        <vt:i4>5</vt:i4>
      </vt:variant>
      <vt:variant>
        <vt:lpwstr/>
      </vt:variant>
      <vt:variant>
        <vt:lpwstr>__RefHeading___Toc357980288</vt:lpwstr>
      </vt:variant>
      <vt:variant>
        <vt:i4>7405637</vt:i4>
      </vt:variant>
      <vt:variant>
        <vt:i4>246</vt:i4>
      </vt:variant>
      <vt:variant>
        <vt:i4>0</vt:i4>
      </vt:variant>
      <vt:variant>
        <vt:i4>5</vt:i4>
      </vt:variant>
      <vt:variant>
        <vt:lpwstr/>
      </vt:variant>
      <vt:variant>
        <vt:lpwstr>__RefHeading___Toc357980287</vt:lpwstr>
      </vt:variant>
      <vt:variant>
        <vt:i4>7405637</vt:i4>
      </vt:variant>
      <vt:variant>
        <vt:i4>243</vt:i4>
      </vt:variant>
      <vt:variant>
        <vt:i4>0</vt:i4>
      </vt:variant>
      <vt:variant>
        <vt:i4>5</vt:i4>
      </vt:variant>
      <vt:variant>
        <vt:lpwstr/>
      </vt:variant>
      <vt:variant>
        <vt:lpwstr>__RefHeading___Toc357980286</vt:lpwstr>
      </vt:variant>
      <vt:variant>
        <vt:i4>7405637</vt:i4>
      </vt:variant>
      <vt:variant>
        <vt:i4>240</vt:i4>
      </vt:variant>
      <vt:variant>
        <vt:i4>0</vt:i4>
      </vt:variant>
      <vt:variant>
        <vt:i4>5</vt:i4>
      </vt:variant>
      <vt:variant>
        <vt:lpwstr/>
      </vt:variant>
      <vt:variant>
        <vt:lpwstr>__RefHeading___Toc357980286</vt:lpwstr>
      </vt:variant>
      <vt:variant>
        <vt:i4>7405637</vt:i4>
      </vt:variant>
      <vt:variant>
        <vt:i4>237</vt:i4>
      </vt:variant>
      <vt:variant>
        <vt:i4>0</vt:i4>
      </vt:variant>
      <vt:variant>
        <vt:i4>5</vt:i4>
      </vt:variant>
      <vt:variant>
        <vt:lpwstr/>
      </vt:variant>
      <vt:variant>
        <vt:lpwstr>__RefHeading___Toc357980285</vt:lpwstr>
      </vt:variant>
      <vt:variant>
        <vt:i4>7405637</vt:i4>
      </vt:variant>
      <vt:variant>
        <vt:i4>234</vt:i4>
      </vt:variant>
      <vt:variant>
        <vt:i4>0</vt:i4>
      </vt:variant>
      <vt:variant>
        <vt:i4>5</vt:i4>
      </vt:variant>
      <vt:variant>
        <vt:lpwstr/>
      </vt:variant>
      <vt:variant>
        <vt:lpwstr>__RefHeading___Toc357980284</vt:lpwstr>
      </vt:variant>
      <vt:variant>
        <vt:i4>7405637</vt:i4>
      </vt:variant>
      <vt:variant>
        <vt:i4>231</vt:i4>
      </vt:variant>
      <vt:variant>
        <vt:i4>0</vt:i4>
      </vt:variant>
      <vt:variant>
        <vt:i4>5</vt:i4>
      </vt:variant>
      <vt:variant>
        <vt:lpwstr/>
      </vt:variant>
      <vt:variant>
        <vt:lpwstr>__RefHeading___Toc357980281</vt:lpwstr>
      </vt:variant>
      <vt:variant>
        <vt:i4>8257605</vt:i4>
      </vt:variant>
      <vt:variant>
        <vt:i4>228</vt:i4>
      </vt:variant>
      <vt:variant>
        <vt:i4>0</vt:i4>
      </vt:variant>
      <vt:variant>
        <vt:i4>5</vt:i4>
      </vt:variant>
      <vt:variant>
        <vt:lpwstr/>
      </vt:variant>
      <vt:variant>
        <vt:lpwstr>__RefHeading___Toc357980279</vt:lpwstr>
      </vt:variant>
      <vt:variant>
        <vt:i4>8323141</vt:i4>
      </vt:variant>
      <vt:variant>
        <vt:i4>225</vt:i4>
      </vt:variant>
      <vt:variant>
        <vt:i4>0</vt:i4>
      </vt:variant>
      <vt:variant>
        <vt:i4>5</vt:i4>
      </vt:variant>
      <vt:variant>
        <vt:lpwstr/>
      </vt:variant>
      <vt:variant>
        <vt:lpwstr>__RefHeading___Toc357980268</vt:lpwstr>
      </vt:variant>
      <vt:variant>
        <vt:i4>8323141</vt:i4>
      </vt:variant>
      <vt:variant>
        <vt:i4>222</vt:i4>
      </vt:variant>
      <vt:variant>
        <vt:i4>0</vt:i4>
      </vt:variant>
      <vt:variant>
        <vt:i4>5</vt:i4>
      </vt:variant>
      <vt:variant>
        <vt:lpwstr/>
      </vt:variant>
      <vt:variant>
        <vt:lpwstr>__RefHeading___Toc357980267</vt:lpwstr>
      </vt:variant>
      <vt:variant>
        <vt:i4>8323141</vt:i4>
      </vt:variant>
      <vt:variant>
        <vt:i4>219</vt:i4>
      </vt:variant>
      <vt:variant>
        <vt:i4>0</vt:i4>
      </vt:variant>
      <vt:variant>
        <vt:i4>5</vt:i4>
      </vt:variant>
      <vt:variant>
        <vt:lpwstr/>
      </vt:variant>
      <vt:variant>
        <vt:lpwstr>__RefHeading___Toc357980267</vt:lpwstr>
      </vt:variant>
      <vt:variant>
        <vt:i4>8323141</vt:i4>
      </vt:variant>
      <vt:variant>
        <vt:i4>216</vt:i4>
      </vt:variant>
      <vt:variant>
        <vt:i4>0</vt:i4>
      </vt:variant>
      <vt:variant>
        <vt:i4>5</vt:i4>
      </vt:variant>
      <vt:variant>
        <vt:lpwstr/>
      </vt:variant>
      <vt:variant>
        <vt:lpwstr>__RefHeading___Toc357980266</vt:lpwstr>
      </vt:variant>
      <vt:variant>
        <vt:i4>8323141</vt:i4>
      </vt:variant>
      <vt:variant>
        <vt:i4>213</vt:i4>
      </vt:variant>
      <vt:variant>
        <vt:i4>0</vt:i4>
      </vt:variant>
      <vt:variant>
        <vt:i4>5</vt:i4>
      </vt:variant>
      <vt:variant>
        <vt:lpwstr/>
      </vt:variant>
      <vt:variant>
        <vt:lpwstr>__RefHeading___Toc357980265</vt:lpwstr>
      </vt:variant>
      <vt:variant>
        <vt:i4>8323141</vt:i4>
      </vt:variant>
      <vt:variant>
        <vt:i4>210</vt:i4>
      </vt:variant>
      <vt:variant>
        <vt:i4>0</vt:i4>
      </vt:variant>
      <vt:variant>
        <vt:i4>5</vt:i4>
      </vt:variant>
      <vt:variant>
        <vt:lpwstr/>
      </vt:variant>
      <vt:variant>
        <vt:lpwstr>__RefHeading___Toc357980263</vt:lpwstr>
      </vt:variant>
      <vt:variant>
        <vt:i4>8323141</vt:i4>
      </vt:variant>
      <vt:variant>
        <vt:i4>207</vt:i4>
      </vt:variant>
      <vt:variant>
        <vt:i4>0</vt:i4>
      </vt:variant>
      <vt:variant>
        <vt:i4>5</vt:i4>
      </vt:variant>
      <vt:variant>
        <vt:lpwstr/>
      </vt:variant>
      <vt:variant>
        <vt:lpwstr>__RefHeading___Toc357980263</vt:lpwstr>
      </vt:variant>
      <vt:variant>
        <vt:i4>1376306</vt:i4>
      </vt:variant>
      <vt:variant>
        <vt:i4>200</vt:i4>
      </vt:variant>
      <vt:variant>
        <vt:i4>0</vt:i4>
      </vt:variant>
      <vt:variant>
        <vt:i4>5</vt:i4>
      </vt:variant>
      <vt:variant>
        <vt:lpwstr/>
      </vt:variant>
      <vt:variant>
        <vt:lpwstr>_Toc515367472</vt:lpwstr>
      </vt:variant>
      <vt:variant>
        <vt:i4>1376306</vt:i4>
      </vt:variant>
      <vt:variant>
        <vt:i4>194</vt:i4>
      </vt:variant>
      <vt:variant>
        <vt:i4>0</vt:i4>
      </vt:variant>
      <vt:variant>
        <vt:i4>5</vt:i4>
      </vt:variant>
      <vt:variant>
        <vt:lpwstr/>
      </vt:variant>
      <vt:variant>
        <vt:lpwstr>_Toc515367471</vt:lpwstr>
      </vt:variant>
      <vt:variant>
        <vt:i4>1376306</vt:i4>
      </vt:variant>
      <vt:variant>
        <vt:i4>188</vt:i4>
      </vt:variant>
      <vt:variant>
        <vt:i4>0</vt:i4>
      </vt:variant>
      <vt:variant>
        <vt:i4>5</vt:i4>
      </vt:variant>
      <vt:variant>
        <vt:lpwstr/>
      </vt:variant>
      <vt:variant>
        <vt:lpwstr>_Toc515367470</vt:lpwstr>
      </vt:variant>
      <vt:variant>
        <vt:i4>1310770</vt:i4>
      </vt:variant>
      <vt:variant>
        <vt:i4>182</vt:i4>
      </vt:variant>
      <vt:variant>
        <vt:i4>0</vt:i4>
      </vt:variant>
      <vt:variant>
        <vt:i4>5</vt:i4>
      </vt:variant>
      <vt:variant>
        <vt:lpwstr/>
      </vt:variant>
      <vt:variant>
        <vt:lpwstr>_Toc515367469</vt:lpwstr>
      </vt:variant>
      <vt:variant>
        <vt:i4>1310770</vt:i4>
      </vt:variant>
      <vt:variant>
        <vt:i4>176</vt:i4>
      </vt:variant>
      <vt:variant>
        <vt:i4>0</vt:i4>
      </vt:variant>
      <vt:variant>
        <vt:i4>5</vt:i4>
      </vt:variant>
      <vt:variant>
        <vt:lpwstr/>
      </vt:variant>
      <vt:variant>
        <vt:lpwstr>_Toc515367468</vt:lpwstr>
      </vt:variant>
      <vt:variant>
        <vt:i4>1310770</vt:i4>
      </vt:variant>
      <vt:variant>
        <vt:i4>170</vt:i4>
      </vt:variant>
      <vt:variant>
        <vt:i4>0</vt:i4>
      </vt:variant>
      <vt:variant>
        <vt:i4>5</vt:i4>
      </vt:variant>
      <vt:variant>
        <vt:lpwstr/>
      </vt:variant>
      <vt:variant>
        <vt:lpwstr>_Toc515367467</vt:lpwstr>
      </vt:variant>
      <vt:variant>
        <vt:i4>1310770</vt:i4>
      </vt:variant>
      <vt:variant>
        <vt:i4>164</vt:i4>
      </vt:variant>
      <vt:variant>
        <vt:i4>0</vt:i4>
      </vt:variant>
      <vt:variant>
        <vt:i4>5</vt:i4>
      </vt:variant>
      <vt:variant>
        <vt:lpwstr/>
      </vt:variant>
      <vt:variant>
        <vt:lpwstr>_Toc515367466</vt:lpwstr>
      </vt:variant>
      <vt:variant>
        <vt:i4>1310770</vt:i4>
      </vt:variant>
      <vt:variant>
        <vt:i4>158</vt:i4>
      </vt:variant>
      <vt:variant>
        <vt:i4>0</vt:i4>
      </vt:variant>
      <vt:variant>
        <vt:i4>5</vt:i4>
      </vt:variant>
      <vt:variant>
        <vt:lpwstr/>
      </vt:variant>
      <vt:variant>
        <vt:lpwstr>_Toc515367465</vt:lpwstr>
      </vt:variant>
      <vt:variant>
        <vt:i4>1310770</vt:i4>
      </vt:variant>
      <vt:variant>
        <vt:i4>152</vt:i4>
      </vt:variant>
      <vt:variant>
        <vt:i4>0</vt:i4>
      </vt:variant>
      <vt:variant>
        <vt:i4>5</vt:i4>
      </vt:variant>
      <vt:variant>
        <vt:lpwstr/>
      </vt:variant>
      <vt:variant>
        <vt:lpwstr>_Toc515367464</vt:lpwstr>
      </vt:variant>
      <vt:variant>
        <vt:i4>1310770</vt:i4>
      </vt:variant>
      <vt:variant>
        <vt:i4>146</vt:i4>
      </vt:variant>
      <vt:variant>
        <vt:i4>0</vt:i4>
      </vt:variant>
      <vt:variant>
        <vt:i4>5</vt:i4>
      </vt:variant>
      <vt:variant>
        <vt:lpwstr/>
      </vt:variant>
      <vt:variant>
        <vt:lpwstr>_Toc515367463</vt:lpwstr>
      </vt:variant>
      <vt:variant>
        <vt:i4>1310770</vt:i4>
      </vt:variant>
      <vt:variant>
        <vt:i4>140</vt:i4>
      </vt:variant>
      <vt:variant>
        <vt:i4>0</vt:i4>
      </vt:variant>
      <vt:variant>
        <vt:i4>5</vt:i4>
      </vt:variant>
      <vt:variant>
        <vt:lpwstr/>
      </vt:variant>
      <vt:variant>
        <vt:lpwstr>_Toc515367462</vt:lpwstr>
      </vt:variant>
      <vt:variant>
        <vt:i4>1310770</vt:i4>
      </vt:variant>
      <vt:variant>
        <vt:i4>134</vt:i4>
      </vt:variant>
      <vt:variant>
        <vt:i4>0</vt:i4>
      </vt:variant>
      <vt:variant>
        <vt:i4>5</vt:i4>
      </vt:variant>
      <vt:variant>
        <vt:lpwstr/>
      </vt:variant>
      <vt:variant>
        <vt:lpwstr>_Toc515367461</vt:lpwstr>
      </vt:variant>
      <vt:variant>
        <vt:i4>1310770</vt:i4>
      </vt:variant>
      <vt:variant>
        <vt:i4>128</vt:i4>
      </vt:variant>
      <vt:variant>
        <vt:i4>0</vt:i4>
      </vt:variant>
      <vt:variant>
        <vt:i4>5</vt:i4>
      </vt:variant>
      <vt:variant>
        <vt:lpwstr/>
      </vt:variant>
      <vt:variant>
        <vt:lpwstr>_Toc515367460</vt:lpwstr>
      </vt:variant>
      <vt:variant>
        <vt:i4>1507378</vt:i4>
      </vt:variant>
      <vt:variant>
        <vt:i4>122</vt:i4>
      </vt:variant>
      <vt:variant>
        <vt:i4>0</vt:i4>
      </vt:variant>
      <vt:variant>
        <vt:i4>5</vt:i4>
      </vt:variant>
      <vt:variant>
        <vt:lpwstr/>
      </vt:variant>
      <vt:variant>
        <vt:lpwstr>_Toc515367459</vt:lpwstr>
      </vt:variant>
      <vt:variant>
        <vt:i4>1507378</vt:i4>
      </vt:variant>
      <vt:variant>
        <vt:i4>116</vt:i4>
      </vt:variant>
      <vt:variant>
        <vt:i4>0</vt:i4>
      </vt:variant>
      <vt:variant>
        <vt:i4>5</vt:i4>
      </vt:variant>
      <vt:variant>
        <vt:lpwstr/>
      </vt:variant>
      <vt:variant>
        <vt:lpwstr>_Toc515367458</vt:lpwstr>
      </vt:variant>
      <vt:variant>
        <vt:i4>1507378</vt:i4>
      </vt:variant>
      <vt:variant>
        <vt:i4>110</vt:i4>
      </vt:variant>
      <vt:variant>
        <vt:i4>0</vt:i4>
      </vt:variant>
      <vt:variant>
        <vt:i4>5</vt:i4>
      </vt:variant>
      <vt:variant>
        <vt:lpwstr/>
      </vt:variant>
      <vt:variant>
        <vt:lpwstr>_Toc515367457</vt:lpwstr>
      </vt:variant>
      <vt:variant>
        <vt:i4>1507378</vt:i4>
      </vt:variant>
      <vt:variant>
        <vt:i4>104</vt:i4>
      </vt:variant>
      <vt:variant>
        <vt:i4>0</vt:i4>
      </vt:variant>
      <vt:variant>
        <vt:i4>5</vt:i4>
      </vt:variant>
      <vt:variant>
        <vt:lpwstr/>
      </vt:variant>
      <vt:variant>
        <vt:lpwstr>_Toc515367456</vt:lpwstr>
      </vt:variant>
      <vt:variant>
        <vt:i4>1507378</vt:i4>
      </vt:variant>
      <vt:variant>
        <vt:i4>98</vt:i4>
      </vt:variant>
      <vt:variant>
        <vt:i4>0</vt:i4>
      </vt:variant>
      <vt:variant>
        <vt:i4>5</vt:i4>
      </vt:variant>
      <vt:variant>
        <vt:lpwstr/>
      </vt:variant>
      <vt:variant>
        <vt:lpwstr>_Toc515367455</vt:lpwstr>
      </vt:variant>
      <vt:variant>
        <vt:i4>1507378</vt:i4>
      </vt:variant>
      <vt:variant>
        <vt:i4>92</vt:i4>
      </vt:variant>
      <vt:variant>
        <vt:i4>0</vt:i4>
      </vt:variant>
      <vt:variant>
        <vt:i4>5</vt:i4>
      </vt:variant>
      <vt:variant>
        <vt:lpwstr/>
      </vt:variant>
      <vt:variant>
        <vt:lpwstr>_Toc515367454</vt:lpwstr>
      </vt:variant>
      <vt:variant>
        <vt:i4>1507378</vt:i4>
      </vt:variant>
      <vt:variant>
        <vt:i4>86</vt:i4>
      </vt:variant>
      <vt:variant>
        <vt:i4>0</vt:i4>
      </vt:variant>
      <vt:variant>
        <vt:i4>5</vt:i4>
      </vt:variant>
      <vt:variant>
        <vt:lpwstr/>
      </vt:variant>
      <vt:variant>
        <vt:lpwstr>_Toc515367453</vt:lpwstr>
      </vt:variant>
      <vt:variant>
        <vt:i4>1507378</vt:i4>
      </vt:variant>
      <vt:variant>
        <vt:i4>80</vt:i4>
      </vt:variant>
      <vt:variant>
        <vt:i4>0</vt:i4>
      </vt:variant>
      <vt:variant>
        <vt:i4>5</vt:i4>
      </vt:variant>
      <vt:variant>
        <vt:lpwstr/>
      </vt:variant>
      <vt:variant>
        <vt:lpwstr>_Toc515367452</vt:lpwstr>
      </vt:variant>
      <vt:variant>
        <vt:i4>1507378</vt:i4>
      </vt:variant>
      <vt:variant>
        <vt:i4>74</vt:i4>
      </vt:variant>
      <vt:variant>
        <vt:i4>0</vt:i4>
      </vt:variant>
      <vt:variant>
        <vt:i4>5</vt:i4>
      </vt:variant>
      <vt:variant>
        <vt:lpwstr/>
      </vt:variant>
      <vt:variant>
        <vt:lpwstr>_Toc515367451</vt:lpwstr>
      </vt:variant>
      <vt:variant>
        <vt:i4>1507378</vt:i4>
      </vt:variant>
      <vt:variant>
        <vt:i4>68</vt:i4>
      </vt:variant>
      <vt:variant>
        <vt:i4>0</vt:i4>
      </vt:variant>
      <vt:variant>
        <vt:i4>5</vt:i4>
      </vt:variant>
      <vt:variant>
        <vt:lpwstr/>
      </vt:variant>
      <vt:variant>
        <vt:lpwstr>_Toc515367450</vt:lpwstr>
      </vt:variant>
      <vt:variant>
        <vt:i4>1441842</vt:i4>
      </vt:variant>
      <vt:variant>
        <vt:i4>62</vt:i4>
      </vt:variant>
      <vt:variant>
        <vt:i4>0</vt:i4>
      </vt:variant>
      <vt:variant>
        <vt:i4>5</vt:i4>
      </vt:variant>
      <vt:variant>
        <vt:lpwstr/>
      </vt:variant>
      <vt:variant>
        <vt:lpwstr>_Toc515367449</vt:lpwstr>
      </vt:variant>
      <vt:variant>
        <vt:i4>1441842</vt:i4>
      </vt:variant>
      <vt:variant>
        <vt:i4>56</vt:i4>
      </vt:variant>
      <vt:variant>
        <vt:i4>0</vt:i4>
      </vt:variant>
      <vt:variant>
        <vt:i4>5</vt:i4>
      </vt:variant>
      <vt:variant>
        <vt:lpwstr/>
      </vt:variant>
      <vt:variant>
        <vt:lpwstr>_Toc515367448</vt:lpwstr>
      </vt:variant>
      <vt:variant>
        <vt:i4>1441842</vt:i4>
      </vt:variant>
      <vt:variant>
        <vt:i4>50</vt:i4>
      </vt:variant>
      <vt:variant>
        <vt:i4>0</vt:i4>
      </vt:variant>
      <vt:variant>
        <vt:i4>5</vt:i4>
      </vt:variant>
      <vt:variant>
        <vt:lpwstr/>
      </vt:variant>
      <vt:variant>
        <vt:lpwstr>_Toc515367447</vt:lpwstr>
      </vt:variant>
      <vt:variant>
        <vt:i4>1441842</vt:i4>
      </vt:variant>
      <vt:variant>
        <vt:i4>44</vt:i4>
      </vt:variant>
      <vt:variant>
        <vt:i4>0</vt:i4>
      </vt:variant>
      <vt:variant>
        <vt:i4>5</vt:i4>
      </vt:variant>
      <vt:variant>
        <vt:lpwstr/>
      </vt:variant>
      <vt:variant>
        <vt:lpwstr>_Toc515367446</vt:lpwstr>
      </vt:variant>
      <vt:variant>
        <vt:i4>1441842</vt:i4>
      </vt:variant>
      <vt:variant>
        <vt:i4>38</vt:i4>
      </vt:variant>
      <vt:variant>
        <vt:i4>0</vt:i4>
      </vt:variant>
      <vt:variant>
        <vt:i4>5</vt:i4>
      </vt:variant>
      <vt:variant>
        <vt:lpwstr/>
      </vt:variant>
      <vt:variant>
        <vt:lpwstr>_Toc515367445</vt:lpwstr>
      </vt:variant>
      <vt:variant>
        <vt:i4>1441842</vt:i4>
      </vt:variant>
      <vt:variant>
        <vt:i4>32</vt:i4>
      </vt:variant>
      <vt:variant>
        <vt:i4>0</vt:i4>
      </vt:variant>
      <vt:variant>
        <vt:i4>5</vt:i4>
      </vt:variant>
      <vt:variant>
        <vt:lpwstr/>
      </vt:variant>
      <vt:variant>
        <vt:lpwstr>_Toc515367444</vt:lpwstr>
      </vt:variant>
      <vt:variant>
        <vt:i4>1441842</vt:i4>
      </vt:variant>
      <vt:variant>
        <vt:i4>26</vt:i4>
      </vt:variant>
      <vt:variant>
        <vt:i4>0</vt:i4>
      </vt:variant>
      <vt:variant>
        <vt:i4>5</vt:i4>
      </vt:variant>
      <vt:variant>
        <vt:lpwstr/>
      </vt:variant>
      <vt:variant>
        <vt:lpwstr>_Toc515367443</vt:lpwstr>
      </vt:variant>
      <vt:variant>
        <vt:i4>1441842</vt:i4>
      </vt:variant>
      <vt:variant>
        <vt:i4>20</vt:i4>
      </vt:variant>
      <vt:variant>
        <vt:i4>0</vt:i4>
      </vt:variant>
      <vt:variant>
        <vt:i4>5</vt:i4>
      </vt:variant>
      <vt:variant>
        <vt:lpwstr/>
      </vt:variant>
      <vt:variant>
        <vt:lpwstr>_Toc515367442</vt:lpwstr>
      </vt:variant>
      <vt:variant>
        <vt:i4>1441842</vt:i4>
      </vt:variant>
      <vt:variant>
        <vt:i4>14</vt:i4>
      </vt:variant>
      <vt:variant>
        <vt:i4>0</vt:i4>
      </vt:variant>
      <vt:variant>
        <vt:i4>5</vt:i4>
      </vt:variant>
      <vt:variant>
        <vt:lpwstr/>
      </vt:variant>
      <vt:variant>
        <vt:lpwstr>_Toc515367441</vt:lpwstr>
      </vt:variant>
      <vt:variant>
        <vt:i4>1441842</vt:i4>
      </vt:variant>
      <vt:variant>
        <vt:i4>8</vt:i4>
      </vt:variant>
      <vt:variant>
        <vt:i4>0</vt:i4>
      </vt:variant>
      <vt:variant>
        <vt:i4>5</vt:i4>
      </vt:variant>
      <vt:variant>
        <vt:lpwstr/>
      </vt:variant>
      <vt:variant>
        <vt:lpwstr>_Toc515367440</vt:lpwstr>
      </vt:variant>
      <vt:variant>
        <vt:i4>1114162</vt:i4>
      </vt:variant>
      <vt:variant>
        <vt:i4>2</vt:i4>
      </vt:variant>
      <vt:variant>
        <vt:i4>0</vt:i4>
      </vt:variant>
      <vt:variant>
        <vt:i4>5</vt:i4>
      </vt:variant>
      <vt:variant>
        <vt:lpwstr/>
      </vt:variant>
      <vt:variant>
        <vt:lpwstr>_Toc515367439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PROVOZNÍ ŘÁD</dc:title>
  <dc:creator>ON</dc:creator>
  <cp:lastModifiedBy>Uživatel systému Windows</cp:lastModifiedBy>
  <cp:revision>2</cp:revision>
  <cp:lastPrinted>2020-06-29T05:20:00Z</cp:lastPrinted>
  <dcterms:created xsi:type="dcterms:W3CDTF">2020-12-17T09:54:00Z</dcterms:created>
  <dcterms:modified xsi:type="dcterms:W3CDTF">2020-12-17T09:54:00Z</dcterms:modified>
</cp:coreProperties>
</file>